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6" w:rsidRPr="00851BCE" w:rsidRDefault="00B71786" w:rsidP="00B71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B71786" w:rsidRPr="00851BCE" w:rsidRDefault="00B71786" w:rsidP="00B71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B71786" w:rsidRPr="00851BCE" w:rsidRDefault="00B71786" w:rsidP="00B71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B71786" w:rsidRPr="00AA551A" w:rsidRDefault="00B71786" w:rsidP="00B7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71786" w:rsidRPr="00AA551A" w:rsidRDefault="00B71786" w:rsidP="00B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71786" w:rsidRPr="00AA551A" w:rsidRDefault="00B71786" w:rsidP="00B7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71786" w:rsidRDefault="00B71786" w:rsidP="00B71786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86" w:rsidRDefault="00B71786" w:rsidP="00F722A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 w:rsidR="00831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6                         </w:t>
      </w:r>
      <w:r w:rsidRPr="00E2770B">
        <w:rPr>
          <w:rFonts w:ascii="Times New Roman" w:eastAsia="Calibri" w:hAnsi="Times New Roman" w:cs="Times New Roman"/>
          <w:b/>
          <w:sz w:val="24"/>
          <w:szCs w:val="24"/>
        </w:rPr>
        <w:t>от  17.09</w:t>
      </w:r>
      <w:r>
        <w:rPr>
          <w:rFonts w:ascii="Times New Roman" w:eastAsia="Calibri" w:hAnsi="Times New Roman" w:cs="Times New Roman"/>
          <w:b/>
          <w:sz w:val="24"/>
          <w:szCs w:val="24"/>
        </w:rPr>
        <w:t>.2024г</w:t>
      </w:r>
      <w:r w:rsidRPr="00E2770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71786" w:rsidRPr="00E2770B" w:rsidRDefault="00F722A8" w:rsidP="00F722A8">
      <w:pPr>
        <w:tabs>
          <w:tab w:val="left" w:pos="3960"/>
        </w:tabs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B71786" w:rsidRPr="00F722A8" w:rsidRDefault="00B71786" w:rsidP="00F722A8">
      <w:pPr>
        <w:spacing w:line="240" w:lineRule="auto"/>
        <w:jc w:val="center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дополнений</w:t>
      </w: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решение Совета депутатов муниципального образования сельское поселение «</w:t>
      </w:r>
      <w:proofErr w:type="spellStart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№104 от 10.06.2024 г «Об установлении налога на имущество физических лиц на территории </w:t>
      </w: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</w:t>
      </w:r>
      <w:proofErr w:type="spellStart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2770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71786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В соответствии с главой 32 Налогового Кодекса Российской Федерации, Федеральным законом от 06.10.2003 г №131-ФЗ «Об общих принципах организации местного самоуправления в Российской Федерации</w:t>
      </w:r>
      <w:r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»</w:t>
      </w: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, Уставом муниципального образования сельского поселения «</w:t>
      </w:r>
      <w:proofErr w:type="spellStart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Хасуртайское</w:t>
      </w:r>
      <w:proofErr w:type="spellEnd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» Совет </w:t>
      </w:r>
      <w:r w:rsidRPr="00C409D8">
        <w:rPr>
          <w:rFonts w:ascii="Times New Roman" w:hAnsi="Times New Roman" w:cs="Times New Roman"/>
          <w:sz w:val="24"/>
          <w:szCs w:val="24"/>
        </w:rPr>
        <w:t>депутатов муниципального образования сельского поселения</w:t>
      </w: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«</w:t>
      </w:r>
      <w:proofErr w:type="spellStart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Хасуртайское</w:t>
      </w:r>
      <w:proofErr w:type="spellEnd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»  </w:t>
      </w:r>
      <w:r w:rsidRPr="00C409D8">
        <w:rPr>
          <w:rStyle w:val="a5"/>
          <w:rFonts w:ascii="Times New Roman" w:eastAsia="Calibri" w:hAnsi="Times New Roman" w:cs="Times New Roman"/>
          <w:sz w:val="24"/>
          <w:szCs w:val="24"/>
        </w:rPr>
        <w:t>решил</w:t>
      </w: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: </w:t>
      </w:r>
    </w:p>
    <w:p w:rsidR="00B71786" w:rsidRPr="00F722A8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Внести дополнения в пункт 3</w:t>
      </w:r>
      <w:r w:rsidR="00C87B50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F722A8"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решения Совета депутатов муниципального образования сельского поселения «</w:t>
      </w:r>
      <w:proofErr w:type="spellStart"/>
      <w:r w:rsidR="00F722A8"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Хасуртайское</w:t>
      </w:r>
      <w:proofErr w:type="spellEnd"/>
      <w:r w:rsidR="00F722A8"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» №104 от 10.06.2024 г «Об</w:t>
      </w:r>
      <w:r w:rsidR="00F722A8" w:rsidRPr="00F72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22A8" w:rsidRPr="00F722A8">
        <w:rPr>
          <w:rFonts w:ascii="Times New Roman" w:eastAsia="Times New Roman" w:hAnsi="Times New Roman" w:cs="Times New Roman"/>
          <w:bCs/>
          <w:sz w:val="24"/>
          <w:szCs w:val="24"/>
        </w:rPr>
        <w:t>установлении налога на имущество физических лиц на территории муниципального образования сельское поселение «</w:t>
      </w:r>
      <w:proofErr w:type="spellStart"/>
      <w:r w:rsidR="00F722A8" w:rsidRPr="00F722A8">
        <w:rPr>
          <w:rFonts w:ascii="Times New Roman" w:eastAsia="Times New Roman" w:hAnsi="Times New Roman" w:cs="Times New Roman"/>
          <w:bCs/>
          <w:sz w:val="24"/>
          <w:szCs w:val="24"/>
        </w:rPr>
        <w:t>Хасуртайское</w:t>
      </w:r>
      <w:proofErr w:type="spellEnd"/>
      <w:r w:rsidR="00F722A8" w:rsidRPr="00F722A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722A8" w:rsidRPr="00F722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722A8"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F722A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следующего содержания:</w:t>
      </w:r>
    </w:p>
    <w:p w:rsidR="00B71786" w:rsidRPr="00C409D8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1.Право на предоставление налоговой льготы утрачивается в следующих случаях:</w:t>
      </w:r>
    </w:p>
    <w:p w:rsidR="00B71786" w:rsidRPr="00C409D8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- достижения старшим ребёнком возраста 18 лет или возраста 23 года при условии его обучения в организации, осуществляющей образовательную деятельность по очной форме обучения.</w:t>
      </w:r>
    </w:p>
    <w:p w:rsidR="00B71786" w:rsidRPr="00C409D8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B71786" w:rsidRPr="00C409D8" w:rsidRDefault="00B71786" w:rsidP="00B717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2.Настоящее решение вступает в силу с момента его официального опубликования на 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официальном сайте Администрации муниципального образования сельское поселение «</w:t>
      </w:r>
      <w:proofErr w:type="spellStart"/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Хасуртайское</w:t>
      </w:r>
      <w:proofErr w:type="spellEnd"/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:/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C409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khasurta</w:t>
      </w:r>
      <w:proofErr w:type="spellEnd"/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C409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информационных стендах</w:t>
      </w:r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, а также в районной газете «</w:t>
      </w:r>
      <w:proofErr w:type="spellStart"/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Удинская</w:t>
      </w:r>
      <w:proofErr w:type="spellEnd"/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новь».</w:t>
      </w:r>
    </w:p>
    <w:p w:rsidR="00B71786" w:rsidRDefault="00B71786" w:rsidP="00B717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9D8">
        <w:rPr>
          <w:rFonts w:ascii="Times New Roman" w:eastAsia="Times New Roman" w:hAnsi="Times New Roman" w:cs="Times New Roman"/>
          <w:bCs/>
          <w:sz w:val="24"/>
          <w:szCs w:val="24"/>
        </w:rPr>
        <w:t>3.Настоящее решение распространяется  на правоотношения, возникшие с 01.01.2024 г.</w:t>
      </w:r>
    </w:p>
    <w:p w:rsidR="00B71786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</w:t>
      </w:r>
      <w:r w:rsidRPr="00C409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</w:t>
      </w:r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«</w:t>
      </w:r>
      <w:proofErr w:type="spellStart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Хасуртайское</w:t>
      </w:r>
      <w:proofErr w:type="spellEnd"/>
      <w:r w:rsidRPr="00C409D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»</w:t>
      </w:r>
      <w:r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Иванову Л.В.</w:t>
      </w:r>
    </w:p>
    <w:p w:rsidR="00F722A8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5. </w:t>
      </w:r>
      <w:r w:rsidR="00D631C0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Н</w:t>
      </w:r>
      <w:r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аправить в Управление Федеральной налоговой службы по Республике Бурятия</w:t>
      </w:r>
      <w:r w:rsidR="00D631C0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 xml:space="preserve"> копию настоящего решения и информацию об изменении налога на имущество физических лиц в порядке и сроки, установленные статьёй 16 Налогового кодекса Российской Федерации.</w:t>
      </w:r>
    </w:p>
    <w:p w:rsidR="00F722A8" w:rsidRPr="00F722A8" w:rsidRDefault="00F722A8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4"/>
          <w:szCs w:val="24"/>
        </w:rPr>
      </w:pPr>
    </w:p>
    <w:p w:rsidR="00B71786" w:rsidRDefault="00B71786" w:rsidP="00B717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D8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786" w:rsidRPr="00C409D8" w:rsidRDefault="00B71786" w:rsidP="00B717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71786" w:rsidRPr="00C409D8" w:rsidRDefault="00B71786" w:rsidP="00B71786">
      <w:pPr>
        <w:pStyle w:val="a3"/>
        <w:tabs>
          <w:tab w:val="left" w:pos="67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C409D8">
        <w:rPr>
          <w:b/>
          <w:sz w:val="24"/>
          <w:szCs w:val="24"/>
        </w:rPr>
        <w:t>ельского поселения «</w:t>
      </w:r>
      <w:proofErr w:type="spellStart"/>
      <w:r w:rsidRPr="00C409D8">
        <w:rPr>
          <w:b/>
          <w:sz w:val="24"/>
          <w:szCs w:val="24"/>
        </w:rPr>
        <w:t>Хасуртайское</w:t>
      </w:r>
      <w:proofErr w:type="spellEnd"/>
      <w:r w:rsidRPr="00C409D8">
        <w:rPr>
          <w:b/>
          <w:sz w:val="24"/>
          <w:szCs w:val="24"/>
        </w:rPr>
        <w:t>»</w:t>
      </w:r>
      <w:r w:rsidRPr="00C409D8">
        <w:rPr>
          <w:b/>
          <w:sz w:val="24"/>
          <w:szCs w:val="24"/>
        </w:rPr>
        <w:tab/>
      </w:r>
      <w:r w:rsidR="00D631C0">
        <w:rPr>
          <w:b/>
          <w:sz w:val="24"/>
          <w:szCs w:val="24"/>
        </w:rPr>
        <w:t>С.М. Шевченко</w:t>
      </w:r>
      <w:r w:rsidRPr="00C409D8">
        <w:rPr>
          <w:b/>
          <w:sz w:val="24"/>
          <w:szCs w:val="24"/>
        </w:rPr>
        <w:t xml:space="preserve"> </w:t>
      </w:r>
    </w:p>
    <w:p w:rsidR="00B71786" w:rsidRDefault="00B71786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</w:p>
    <w:p w:rsidR="00B71786" w:rsidRPr="00F722A8" w:rsidRDefault="00F722A8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F722A8">
        <w:rPr>
          <w:rStyle w:val="a5"/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2A8" w:rsidRPr="00F722A8" w:rsidRDefault="00F722A8" w:rsidP="00B71786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F722A8">
        <w:rPr>
          <w:rStyle w:val="a5"/>
          <w:rFonts w:ascii="Times New Roman" w:eastAsia="Calibri" w:hAnsi="Times New Roman" w:cs="Times New Roman"/>
          <w:sz w:val="24"/>
          <w:szCs w:val="24"/>
        </w:rPr>
        <w:t>Сельского поселения «</w:t>
      </w:r>
      <w:proofErr w:type="spellStart"/>
      <w:r w:rsidRPr="00F722A8">
        <w:rPr>
          <w:rStyle w:val="a5"/>
          <w:rFonts w:ascii="Times New Roman" w:eastAsia="Calibri" w:hAnsi="Times New Roman" w:cs="Times New Roman"/>
          <w:sz w:val="24"/>
          <w:szCs w:val="24"/>
        </w:rPr>
        <w:t>Хасуртайское</w:t>
      </w:r>
      <w:proofErr w:type="spellEnd"/>
      <w:r w:rsidRPr="00F722A8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»                               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722A8">
        <w:rPr>
          <w:rStyle w:val="a5"/>
          <w:rFonts w:ascii="Times New Roman" w:eastAsia="Calibri" w:hAnsi="Times New Roman" w:cs="Times New Roman"/>
          <w:sz w:val="24"/>
          <w:szCs w:val="24"/>
        </w:rPr>
        <w:t>Л.В. Иванова</w:t>
      </w:r>
    </w:p>
    <w:sectPr w:rsidR="00F722A8" w:rsidRPr="00F722A8" w:rsidSect="0081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786"/>
    <w:rsid w:val="000A5DA2"/>
    <w:rsid w:val="000C4B76"/>
    <w:rsid w:val="00811D6C"/>
    <w:rsid w:val="008318DF"/>
    <w:rsid w:val="00A120DF"/>
    <w:rsid w:val="00B71786"/>
    <w:rsid w:val="00C87B50"/>
    <w:rsid w:val="00D631C0"/>
    <w:rsid w:val="00EC574A"/>
    <w:rsid w:val="00F7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B7178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B71786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2024-09-18T02:14:00Z</cp:lastPrinted>
  <dcterms:created xsi:type="dcterms:W3CDTF">2024-09-18T02:02:00Z</dcterms:created>
  <dcterms:modified xsi:type="dcterms:W3CDTF">2024-09-20T03:41:00Z</dcterms:modified>
</cp:coreProperties>
</file>