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36" w:type="dxa"/>
        <w:tblInd w:w="-743" w:type="dxa"/>
        <w:tblLayout w:type="fixed"/>
        <w:tblLook w:val="04A0"/>
      </w:tblPr>
      <w:tblGrid>
        <w:gridCol w:w="520"/>
        <w:gridCol w:w="316"/>
        <w:gridCol w:w="2853"/>
        <w:gridCol w:w="564"/>
        <w:gridCol w:w="851"/>
        <w:gridCol w:w="850"/>
        <w:gridCol w:w="522"/>
        <w:gridCol w:w="1321"/>
        <w:gridCol w:w="992"/>
        <w:gridCol w:w="1276"/>
        <w:gridCol w:w="2051"/>
        <w:gridCol w:w="120"/>
      </w:tblGrid>
      <w:tr w:rsidR="00FA598B" w:rsidRPr="00056639" w:rsidTr="00FA598B">
        <w:trPr>
          <w:gridBefore w:val="2"/>
          <w:gridAfter w:val="1"/>
          <w:wBefore w:w="836" w:type="dxa"/>
          <w:wAfter w:w="120" w:type="dxa"/>
          <w:trHeight w:val="30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98B" w:rsidRPr="00056639" w:rsidRDefault="00FA598B" w:rsidP="00BA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8B" w:rsidRPr="00056639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639">
              <w:rPr>
                <w:rFonts w:ascii="Times New Roman" w:eastAsia="Times New Roman" w:hAnsi="Times New Roman" w:cs="Times New Roman"/>
              </w:rPr>
              <w:t>Приложение 10</w:t>
            </w:r>
          </w:p>
        </w:tc>
      </w:tr>
      <w:tr w:rsidR="00FA598B" w:rsidRPr="00056639" w:rsidTr="00FA598B">
        <w:trPr>
          <w:gridBefore w:val="2"/>
          <w:gridAfter w:val="1"/>
          <w:wBefore w:w="836" w:type="dxa"/>
          <w:wAfter w:w="120" w:type="dxa"/>
          <w:trHeight w:val="255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98B" w:rsidRPr="00056639" w:rsidRDefault="00FA598B" w:rsidP="00BA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8B" w:rsidRPr="00056639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№20 от 31.08.2020г.</w:t>
            </w:r>
          </w:p>
        </w:tc>
      </w:tr>
      <w:tr w:rsidR="00FA598B" w:rsidRPr="002C5DB4" w:rsidTr="00FA598B">
        <w:trPr>
          <w:gridBefore w:val="2"/>
          <w:wBefore w:w="836" w:type="dxa"/>
          <w:trHeight w:val="330"/>
        </w:trPr>
        <w:tc>
          <w:tcPr>
            <w:tcW w:w="114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8B" w:rsidRPr="002C5DB4" w:rsidRDefault="00FA598B" w:rsidP="00FA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2020 год</w:t>
            </w:r>
          </w:p>
        </w:tc>
      </w:tr>
      <w:tr w:rsidR="00FA598B" w:rsidRPr="002C5DB4" w:rsidTr="00FA598B">
        <w:trPr>
          <w:gridBefore w:val="2"/>
          <w:wBefore w:w="836" w:type="dxa"/>
          <w:trHeight w:val="435"/>
        </w:trPr>
        <w:tc>
          <w:tcPr>
            <w:tcW w:w="114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9" w:type="dxa"/>
            <w:gridSpan w:val="2"/>
            <w:vMerge w:val="restart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 w:val="restart"/>
            <w:shd w:val="clear" w:color="auto" w:fill="auto"/>
            <w:hideMark/>
          </w:tcPr>
          <w:p w:rsidR="00FA598B" w:rsidRPr="002C5DB4" w:rsidRDefault="00FA598B" w:rsidP="00BA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Хасуртайское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3487,26511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CCFFCC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1986,07640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1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611,976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611,976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611,976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611,976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7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470,028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9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141,948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840,48340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840,48340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840,4834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64,33700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64,337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102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9990073090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1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</w:t>
            </w: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9990073090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755,63500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3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404,241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82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128,81100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218,38300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9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D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852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103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обучение глав поселений РБ для достижения результатов регионального проекта «Увеличение доходов консолидированного бюджета от имущественных налогов»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19,01140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3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19,01140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102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185,430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8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185,430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0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185,430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7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</w:pPr>
            <w:r>
              <w:t>175,549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7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</w:pPr>
            <w:r>
              <w:t>175,549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8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</w:pPr>
            <w:r>
              <w:t>9,881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0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</w:pPr>
            <w:r>
              <w:t>9,881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8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8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347,187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97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РФ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999W074430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999W074430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10,752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3,248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296,18700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227,486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68,7010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CCFFCC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127,800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127,800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4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8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87,336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84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26,375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4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14,089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1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CCFFCC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91,86500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1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характера, гражданская оборона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1,36500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102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1,36500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84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90,50000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90,50000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90,50000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86,50000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86,50000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опашке минерализованных полос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CCFFCC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141,70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1110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</w:t>
            </w: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трасферты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</w:t>
            </w: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соостветствии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99900Д0100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99900Д0100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5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CCFFCC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540,06571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5DB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189,96964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189,96964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vMerge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189,96964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2C5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организации в границах поселения водоснабжения населения, водоотведения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40,45464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40,45464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для премирования победителей и призерам республиканского конкурса "Лучшее территориальное общественное самоуправление"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113,51500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113,51500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350,09607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350,09607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6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350,09607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</w:pPr>
            <w:r>
              <w:t>31,08507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31,08507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муниципальному контролю в сфере благоустройства в 2020-2024гг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99900Р0300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99900Р0300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для премирования победителей и призерам республиканского конкурса "Лучшее территориальное общественное самоуправление"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144,01100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102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территориях сельских поселений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9990080300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9990080300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первоочередные расходы местных бюджетов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9990074410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CCFFCC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</w:pPr>
            <w: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</w:pPr>
            <w:r>
              <w:t>599,758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476,533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476,533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476,533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81,559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81,559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000000" w:fill="FFFFFF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99900P0401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392,500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99900P0401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392,500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84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для премирования победителей и призерам республиканского конкурса "Лучшее территориальное общественное самоуправление"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45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2,474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123,225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123,225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123,225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7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123,225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94,643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4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851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FA598B" w:rsidRDefault="00FA598B" w:rsidP="00BA72CC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gridSpan w:val="2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992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28,582</w:t>
            </w:r>
          </w:p>
        </w:tc>
      </w:tr>
      <w:tr w:rsidR="00FA598B" w:rsidTr="00FA5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71" w:type="dxa"/>
          <w:trHeight w:val="255"/>
        </w:trPr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:rsidR="00FA598B" w:rsidRPr="002C5DB4" w:rsidRDefault="00FA598B" w:rsidP="00BA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4" w:type="dxa"/>
          </w:tcPr>
          <w:p w:rsidR="00FA598B" w:rsidRPr="002C5DB4" w:rsidRDefault="00FA598B" w:rsidP="00BA72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A598B" w:rsidRDefault="00FA598B" w:rsidP="00BA7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FA598B" w:rsidRDefault="00FA598B" w:rsidP="00BA7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vAlign w:val="bottom"/>
          </w:tcPr>
          <w:p w:rsidR="00FA598B" w:rsidRDefault="00FA598B" w:rsidP="00BA7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FA598B" w:rsidRDefault="00FA598B" w:rsidP="00BA7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FA598B" w:rsidRDefault="00FA598B" w:rsidP="00BA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3487,26511</w:t>
            </w:r>
          </w:p>
        </w:tc>
      </w:tr>
    </w:tbl>
    <w:p w:rsidR="00AD020C" w:rsidRDefault="00AD020C" w:rsidP="00FA598B">
      <w:pPr>
        <w:ind w:right="-850"/>
      </w:pPr>
    </w:p>
    <w:sectPr w:rsidR="00AD020C" w:rsidSect="00FA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98B"/>
    <w:rsid w:val="00AD020C"/>
    <w:rsid w:val="00FA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1577</Words>
  <Characters>8995</Characters>
  <Application>Microsoft Office Word</Application>
  <DocSecurity>0</DocSecurity>
  <Lines>74</Lines>
  <Paragraphs>21</Paragraphs>
  <ScaleCrop>false</ScaleCrop>
  <Company>Home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2020-09-04T03:34:00Z</dcterms:created>
  <dcterms:modified xsi:type="dcterms:W3CDTF">2020-09-04T03:38:00Z</dcterms:modified>
</cp:coreProperties>
</file>