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8D" w:rsidRDefault="008C348D" w:rsidP="008C34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атов муниципального образования</w:t>
      </w:r>
    </w:p>
    <w:p w:rsidR="008C348D" w:rsidRDefault="008C348D" w:rsidP="008C34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C348D" w:rsidRDefault="008C348D" w:rsidP="008C34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8C348D" w:rsidRDefault="008C348D" w:rsidP="008C348D">
      <w:pPr>
        <w:tabs>
          <w:tab w:val="left" w:pos="109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Центральная ул., д. 108,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.Х</w:t>
      </w:r>
      <w:proofErr w:type="gramEnd"/>
      <w:r>
        <w:rPr>
          <w:rFonts w:ascii="Times New Roman" w:hAnsi="Times New Roman" w:cs="Times New Roman"/>
          <w:sz w:val="18"/>
          <w:szCs w:val="18"/>
        </w:rPr>
        <w:t>асурта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Республика Бурятия, 671425. Тел.(30148)26166,тел/факс(30148)26166,     сайт: </w:t>
      </w:r>
      <w:hyperlink r:id="rId6" w:history="1">
        <w:r>
          <w:rPr>
            <w:rStyle w:val="a5"/>
            <w:rFonts w:ascii="Times New Roman" w:hAnsi="Times New Roman" w:cs="Times New Roman"/>
            <w:sz w:val="18"/>
            <w:szCs w:val="18"/>
          </w:rPr>
          <w:t>www.</w:t>
        </w:r>
        <w:r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khasurta</w:t>
        </w:r>
        <w:r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18"/>
            <w:szCs w:val="18"/>
          </w:rPr>
          <w:t>ru</w:t>
        </w:r>
        <w:proofErr w:type="spellEnd"/>
      </w:hyperlink>
    </w:p>
    <w:p w:rsidR="008C348D" w:rsidRDefault="00A6503C" w:rsidP="00A650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8C348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№ 26</w:t>
      </w:r>
    </w:p>
    <w:p w:rsidR="00A6503C" w:rsidRDefault="008C348D" w:rsidP="00A650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асурта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503C">
        <w:rPr>
          <w:rFonts w:ascii="Times New Roman" w:hAnsi="Times New Roman" w:cs="Times New Roman"/>
          <w:sz w:val="28"/>
          <w:szCs w:val="28"/>
        </w:rPr>
        <w:t xml:space="preserve">                                     05 апреля   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C348D" w:rsidRPr="00A6503C" w:rsidRDefault="008C348D" w:rsidP="00A65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избрании главы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8C348D" w:rsidRDefault="00A6503C" w:rsidP="008C348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C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Порядком избрания главы муниципального образования сельское поселение «</w:t>
      </w:r>
      <w:proofErr w:type="spellStart"/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сельское поселение «</w:t>
      </w:r>
      <w:proofErr w:type="spellStart"/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утвержденным решением Совета депутатов</w:t>
      </w:r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муниципального образования 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льское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№71 от 27.03.2016г.,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решения Совета депутатов муниципального образования сельское поселение «</w:t>
      </w:r>
      <w:proofErr w:type="spellStart"/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№21 от 18 .02.2019 г.</w:t>
      </w:r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Порядок избрания главы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числа кандидатур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представленных конкурсной комиссией по результатам конкурса по отбору кандидатур на должность главы </w:t>
      </w:r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сельское поселение «</w:t>
      </w:r>
      <w:proofErr w:type="spellStart"/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решением Совета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 27.03.2016г. №71», Совет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:rsidR="008C348D" w:rsidRDefault="008C348D" w:rsidP="008C348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протокол заседания сче</w:t>
      </w:r>
      <w:r w:rsidR="00A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тной комиссии от 05.04.2019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избранию главы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C348D" w:rsidRDefault="008C348D" w:rsidP="008C348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На основании протокола об итогах голосования считать избранным  главой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Иванову Любовь Владимировну, получившую наибольшее количество голосов.</w:t>
      </w:r>
    </w:p>
    <w:p w:rsidR="008C348D" w:rsidRDefault="008C348D" w:rsidP="008C348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подлежит официальному опубликованию посредством размещения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а также в районной газете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новь».</w:t>
      </w:r>
    </w:p>
    <w:p w:rsidR="008C348D" w:rsidRDefault="008C348D" w:rsidP="008C348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Настоящее решение вступает в силу со дня официального опубликования.</w:t>
      </w:r>
    </w:p>
    <w:p w:rsidR="00A6503C" w:rsidRDefault="00A6503C" w:rsidP="008C34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03C" w:rsidRDefault="008C348D" w:rsidP="008C34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8C348D" w:rsidRDefault="008C348D" w:rsidP="008C34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</w:t>
      </w:r>
      <w:proofErr w:type="gramEnd"/>
    </w:p>
    <w:p w:rsidR="008C348D" w:rsidRDefault="008C348D" w:rsidP="008C348D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»:                                </w:t>
      </w:r>
      <w:r w:rsidR="00A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С.Б.Березин</w:t>
      </w:r>
      <w:proofErr w:type="spellEnd"/>
    </w:p>
    <w:p w:rsidR="008C348D" w:rsidRDefault="008C348D" w:rsidP="008C34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C348D" w:rsidRDefault="008C348D" w:rsidP="008C34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CDA" w:rsidRDefault="00B90CDA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p w:rsidR="00CD17A0" w:rsidRDefault="00CD17A0"/>
    <w:sectPr w:rsidR="00CD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32"/>
    <w:rsid w:val="0061597B"/>
    <w:rsid w:val="00690032"/>
    <w:rsid w:val="008C348D"/>
    <w:rsid w:val="00A6503C"/>
    <w:rsid w:val="00B90CDA"/>
    <w:rsid w:val="00C13284"/>
    <w:rsid w:val="00CD17A0"/>
    <w:rsid w:val="00D9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C34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C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hasur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AF5D-2A0D-4296-B45E-053E5000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dcterms:created xsi:type="dcterms:W3CDTF">2018-11-27T02:13:00Z</dcterms:created>
  <dcterms:modified xsi:type="dcterms:W3CDTF">2019-04-08T00:58:00Z</dcterms:modified>
</cp:coreProperties>
</file>