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30" w:rsidRPr="00D02602" w:rsidRDefault="000E2B30" w:rsidP="000E2B30">
      <w:pPr>
        <w:jc w:val="center"/>
        <w:rPr>
          <w:b/>
          <w:sz w:val="28"/>
          <w:szCs w:val="28"/>
        </w:rPr>
      </w:pPr>
      <w:r w:rsidRPr="00D02602">
        <w:rPr>
          <w:b/>
          <w:sz w:val="28"/>
          <w:szCs w:val="28"/>
        </w:rPr>
        <w:t>СОВЕТ ДЕПУТАТОВ</w:t>
      </w:r>
    </w:p>
    <w:p w:rsidR="000E2B30" w:rsidRPr="00D02602" w:rsidRDefault="000E2B30" w:rsidP="000E2B30">
      <w:pPr>
        <w:jc w:val="center"/>
        <w:rPr>
          <w:b/>
          <w:sz w:val="28"/>
          <w:szCs w:val="28"/>
        </w:rPr>
      </w:pPr>
      <w:r w:rsidRPr="00D02602">
        <w:rPr>
          <w:b/>
          <w:sz w:val="28"/>
          <w:szCs w:val="28"/>
        </w:rPr>
        <w:t>МУНИЦИПАЛЬНОГО  ОБРАЗОВАНИЯ  СЕЛЬСКОЕ  ПОСЕЛЕНИЕ «ХАСУРТАЙСКОЕ»</w:t>
      </w:r>
    </w:p>
    <w:p w:rsidR="000E2B30" w:rsidRPr="00D02602" w:rsidRDefault="000E2B30" w:rsidP="000E2B3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02602">
        <w:rPr>
          <w:b/>
          <w:sz w:val="28"/>
          <w:szCs w:val="28"/>
        </w:rPr>
        <w:t>ХОРИНСКОГО  РАЙОНА   РЕСПУБЛИКИ  БУРЯТИЯ</w:t>
      </w:r>
    </w:p>
    <w:p w:rsidR="000E2B30" w:rsidRPr="005966E4" w:rsidRDefault="000E2B30" w:rsidP="007122A8">
      <w:pPr>
        <w:spacing w:line="360" w:lineRule="exact"/>
      </w:pPr>
    </w:p>
    <w:p w:rsidR="000E2B30" w:rsidRPr="005966E4" w:rsidRDefault="000E2B30" w:rsidP="000E2B30">
      <w:pPr>
        <w:shd w:val="clear" w:color="auto" w:fill="FFFFFF"/>
        <w:jc w:val="center"/>
        <w:rPr>
          <w:bCs/>
        </w:rPr>
      </w:pPr>
      <w:r w:rsidRPr="005966E4">
        <w:rPr>
          <w:bCs/>
        </w:rPr>
        <w:t xml:space="preserve">  РЕШЕНИЕ                             </w:t>
      </w:r>
    </w:p>
    <w:p w:rsidR="000E2B30" w:rsidRPr="005966E4" w:rsidRDefault="000E2B30" w:rsidP="000E2B30">
      <w:pPr>
        <w:shd w:val="clear" w:color="auto" w:fill="FFFFFF"/>
        <w:jc w:val="center"/>
        <w:rPr>
          <w:bCs/>
        </w:rPr>
      </w:pPr>
    </w:p>
    <w:p w:rsidR="000E2B30" w:rsidRDefault="000E2B30" w:rsidP="000E2B30">
      <w:pPr>
        <w:shd w:val="clear" w:color="auto" w:fill="FFFFFF"/>
        <w:jc w:val="both"/>
        <w:rPr>
          <w:bCs/>
        </w:rPr>
      </w:pPr>
      <w:r w:rsidRPr="005966E4">
        <w:rPr>
          <w:bCs/>
        </w:rPr>
        <w:t xml:space="preserve">   с. </w:t>
      </w:r>
      <w:proofErr w:type="spellStart"/>
      <w:r w:rsidRPr="005966E4">
        <w:rPr>
          <w:bCs/>
        </w:rPr>
        <w:t>Хасурта</w:t>
      </w:r>
      <w:proofErr w:type="spellEnd"/>
      <w:r w:rsidRPr="005966E4">
        <w:rPr>
          <w:bCs/>
        </w:rPr>
        <w:t xml:space="preserve"> </w:t>
      </w:r>
      <w:r w:rsidRPr="005966E4">
        <w:rPr>
          <w:bCs/>
        </w:rPr>
        <w:tab/>
      </w:r>
      <w:r w:rsidRPr="005966E4">
        <w:rPr>
          <w:bCs/>
        </w:rPr>
        <w:tab/>
      </w:r>
      <w:r w:rsidRPr="005966E4">
        <w:rPr>
          <w:bCs/>
        </w:rPr>
        <w:tab/>
      </w:r>
      <w:r w:rsidRPr="005966E4">
        <w:rPr>
          <w:bCs/>
        </w:rPr>
        <w:tab/>
        <w:t xml:space="preserve">                </w:t>
      </w:r>
      <w:r w:rsidR="00F752AC" w:rsidRPr="00F752AC">
        <w:rPr>
          <w:bCs/>
        </w:rPr>
        <w:t xml:space="preserve">                              </w:t>
      </w:r>
      <w:r w:rsidR="00F752AC" w:rsidRPr="00547B82">
        <w:rPr>
          <w:bCs/>
        </w:rPr>
        <w:t xml:space="preserve"> </w:t>
      </w:r>
      <w:r w:rsidRPr="005966E4">
        <w:rPr>
          <w:bCs/>
        </w:rPr>
        <w:t xml:space="preserve">   № </w:t>
      </w:r>
      <w:r w:rsidR="00F752AC" w:rsidRPr="00F752AC">
        <w:rPr>
          <w:bCs/>
        </w:rPr>
        <w:t>90</w:t>
      </w:r>
      <w:r w:rsidRPr="005966E4">
        <w:rPr>
          <w:bCs/>
        </w:rPr>
        <w:t xml:space="preserve">   от «</w:t>
      </w:r>
      <w:r w:rsidR="00F752AC" w:rsidRPr="00F752AC">
        <w:rPr>
          <w:bCs/>
        </w:rPr>
        <w:t>26</w:t>
      </w:r>
      <w:r w:rsidRPr="005966E4">
        <w:rPr>
          <w:bCs/>
        </w:rPr>
        <w:t>» июня  2017г</w:t>
      </w:r>
    </w:p>
    <w:p w:rsidR="00951F1D" w:rsidRDefault="00951F1D" w:rsidP="000E2B30">
      <w:pPr>
        <w:shd w:val="clear" w:color="auto" w:fill="FFFFFF"/>
        <w:jc w:val="both"/>
        <w:rPr>
          <w:bCs/>
        </w:rPr>
      </w:pPr>
    </w:p>
    <w:p w:rsidR="00951F1D" w:rsidRDefault="00951F1D" w:rsidP="000E2B30">
      <w:pPr>
        <w:shd w:val="clear" w:color="auto" w:fill="FFFFFF"/>
        <w:jc w:val="both"/>
        <w:rPr>
          <w:bCs/>
        </w:rPr>
      </w:pPr>
    </w:p>
    <w:p w:rsidR="00951F1D" w:rsidRDefault="00951F1D" w:rsidP="000E2B30">
      <w:pPr>
        <w:shd w:val="clear" w:color="auto" w:fill="FFFFFF"/>
        <w:jc w:val="both"/>
        <w:rPr>
          <w:bCs/>
        </w:rPr>
      </w:pPr>
    </w:p>
    <w:p w:rsidR="00951F1D" w:rsidRPr="00C34AA3" w:rsidRDefault="00951F1D" w:rsidP="000E2B30">
      <w:pPr>
        <w:shd w:val="clear" w:color="auto" w:fill="FFFFFF"/>
        <w:jc w:val="both"/>
        <w:rPr>
          <w:bCs/>
        </w:rPr>
      </w:pPr>
    </w:p>
    <w:p w:rsidR="00C34AA3" w:rsidRPr="00C34AA3" w:rsidRDefault="00C34AA3" w:rsidP="00C34A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4AA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СЕЛЬСКОЕ ПОСЕЛЕНИЕ «ХАСУРТАЙСКОЕ»</w:t>
      </w:r>
    </w:p>
    <w:p w:rsidR="00C34AA3" w:rsidRPr="00C34AA3" w:rsidRDefault="00C34AA3" w:rsidP="00C34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AA3" w:rsidRPr="00547B82" w:rsidRDefault="00C34AA3" w:rsidP="00C34A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 131-ФЗ "Об общих принципах организации местного самоуправления в Российской Федерации", в целях повышения качества уборки и содержания территорий, наведения чистоты и порядка в городе, усиления контроля по этим направлениям деятельности постановляю:</w:t>
      </w:r>
    </w:p>
    <w:p w:rsidR="00C34AA3" w:rsidRPr="00547B82" w:rsidRDefault="00C34AA3" w:rsidP="00547B82">
      <w:r w:rsidRPr="00547B82">
        <w:t xml:space="preserve">1. Утвердить </w:t>
      </w:r>
      <w:hyperlink w:anchor="P37" w:history="1">
        <w:r w:rsidRPr="00547B82">
          <w:rPr>
            <w:color w:val="0000FF"/>
          </w:rPr>
          <w:t>Правила</w:t>
        </w:r>
      </w:hyperlink>
      <w:r w:rsidRPr="00547B82">
        <w:t xml:space="preserve"> благоустройства территории </w:t>
      </w:r>
      <w:r w:rsidR="00547B82" w:rsidRPr="00547B82">
        <w:t>Муниципального Образование сельское поселение «</w:t>
      </w:r>
      <w:proofErr w:type="spellStart"/>
      <w:r w:rsidR="00547B82" w:rsidRPr="00547B82">
        <w:t>Хасуртайское</w:t>
      </w:r>
      <w:proofErr w:type="spellEnd"/>
      <w:r w:rsidR="00547B82" w:rsidRPr="00547B82">
        <w:t xml:space="preserve">» </w:t>
      </w:r>
      <w:r w:rsidRPr="00547B82">
        <w:t>(приложение).</w:t>
      </w:r>
    </w:p>
    <w:p w:rsidR="00C34AA3" w:rsidRPr="00547B82" w:rsidRDefault="00C34AA3" w:rsidP="00C34AA3">
      <w:r w:rsidRPr="00547B82">
        <w:t>2. Признать утратившими силу решение Совета депутатов Муниципального Образование сельское поселение «</w:t>
      </w:r>
      <w:proofErr w:type="spellStart"/>
      <w:r w:rsidRPr="00547B82">
        <w:t>Хасуртайское</w:t>
      </w:r>
      <w:proofErr w:type="spellEnd"/>
      <w:r w:rsidRPr="00547B82">
        <w:t>»</w:t>
      </w:r>
    </w:p>
    <w:p w:rsidR="00C34AA3" w:rsidRPr="00547B82" w:rsidRDefault="00C34AA3" w:rsidP="00C34AA3">
      <w:pPr>
        <w:rPr>
          <w:bCs/>
          <w:color w:val="000000"/>
        </w:rPr>
      </w:pPr>
      <w:r w:rsidRPr="00547B82">
        <w:t xml:space="preserve"> - от 16.07.2012г № 106  </w:t>
      </w:r>
      <w:r w:rsidRPr="00547B82">
        <w:rPr>
          <w:bCs/>
          <w:color w:val="000000"/>
        </w:rPr>
        <w:t>«Об утверждении  муниципального правового акта «Правила по благоустройству, санитарному содержанию территорий, организации уборки, обеспечению чистоты и порядка на территории муниципального образования сельское поселение « «</w:t>
      </w:r>
      <w:proofErr w:type="spellStart"/>
      <w:r w:rsidRPr="00547B82">
        <w:rPr>
          <w:bCs/>
          <w:color w:val="000000"/>
        </w:rPr>
        <w:t>Хасуртайское</w:t>
      </w:r>
      <w:proofErr w:type="spellEnd"/>
      <w:r w:rsidRPr="00547B82">
        <w:rPr>
          <w:bCs/>
          <w:color w:val="000000"/>
        </w:rPr>
        <w:t>»</w:t>
      </w:r>
    </w:p>
    <w:p w:rsidR="00025774" w:rsidRPr="00547B82" w:rsidRDefault="00C34AA3" w:rsidP="00025774">
      <w:pPr>
        <w:rPr>
          <w:rFonts w:eastAsia="SimSun"/>
          <w:lang w:eastAsia="zh-CN"/>
        </w:rPr>
      </w:pPr>
      <w:r w:rsidRPr="00547B82">
        <w:rPr>
          <w:rFonts w:eastAsia="SimSun"/>
          <w:lang w:eastAsia="zh-CN"/>
        </w:rPr>
        <w:t xml:space="preserve"> </w:t>
      </w:r>
      <w:r w:rsidR="00025774" w:rsidRPr="00547B82">
        <w:rPr>
          <w:rFonts w:eastAsia="SimSun"/>
          <w:lang w:eastAsia="zh-CN"/>
        </w:rPr>
        <w:t xml:space="preserve">2. Настоящее решение вступает в силу с момента его </w:t>
      </w:r>
      <w:r w:rsidR="00547B82" w:rsidRPr="00547B82">
        <w:rPr>
          <w:rFonts w:eastAsia="SimSun"/>
          <w:lang w:eastAsia="zh-CN"/>
        </w:rPr>
        <w:t>обнародования.</w:t>
      </w:r>
    </w:p>
    <w:p w:rsidR="00025774" w:rsidRPr="00547B82" w:rsidRDefault="00025774" w:rsidP="00025774">
      <w:pPr>
        <w:rPr>
          <w:rFonts w:eastAsia="SimSun"/>
          <w:lang w:eastAsia="zh-CN"/>
        </w:rPr>
      </w:pPr>
      <w:r w:rsidRPr="00547B82">
        <w:rPr>
          <w:rFonts w:eastAsia="SimSun"/>
          <w:lang w:eastAsia="zh-CN"/>
        </w:rPr>
        <w:t xml:space="preserve">3. </w:t>
      </w:r>
      <w:proofErr w:type="gramStart"/>
      <w:r w:rsidRPr="00547B82">
        <w:rPr>
          <w:rFonts w:eastAsia="SimSun"/>
          <w:lang w:eastAsia="zh-CN"/>
        </w:rPr>
        <w:t>Контроль за</w:t>
      </w:r>
      <w:proofErr w:type="gramEnd"/>
      <w:r w:rsidRPr="00547B82">
        <w:rPr>
          <w:rFonts w:eastAsia="SimSun"/>
          <w:lang w:eastAsia="zh-CN"/>
        </w:rPr>
        <w:t xml:space="preserve"> исполнением настоящего решения оставляю за собой.</w:t>
      </w:r>
    </w:p>
    <w:p w:rsidR="00025774" w:rsidRPr="00547B82" w:rsidRDefault="00025774" w:rsidP="00025774"/>
    <w:p w:rsidR="00025774" w:rsidRPr="00547B82" w:rsidRDefault="00025774" w:rsidP="00025774"/>
    <w:p w:rsidR="00025774" w:rsidRPr="00C34AA3" w:rsidRDefault="00025774" w:rsidP="00025774">
      <w:r w:rsidRPr="00C34AA3">
        <w:t>Глава муниципального образования</w:t>
      </w:r>
    </w:p>
    <w:p w:rsidR="00025774" w:rsidRPr="00C34AA3" w:rsidRDefault="00025774" w:rsidP="00025774">
      <w:r w:rsidRPr="00C34AA3">
        <w:t>сельского поселения «</w:t>
      </w:r>
      <w:proofErr w:type="spellStart"/>
      <w:r w:rsidRPr="00C34AA3">
        <w:t>Хасуртайское</w:t>
      </w:r>
      <w:proofErr w:type="spellEnd"/>
      <w:r w:rsidRPr="00C34AA3">
        <w:t>»</w:t>
      </w:r>
      <w:r w:rsidRPr="00C34AA3">
        <w:tab/>
      </w:r>
      <w:r w:rsidRPr="00C34AA3">
        <w:tab/>
      </w:r>
      <w:r w:rsidRPr="00C34AA3">
        <w:tab/>
      </w:r>
      <w:r w:rsidRPr="00C34AA3">
        <w:tab/>
        <w:t xml:space="preserve">                    Л В Иванова</w:t>
      </w:r>
    </w:p>
    <w:p w:rsidR="00993F22" w:rsidRPr="00C34AA3" w:rsidRDefault="00993F22" w:rsidP="00025774"/>
    <w:p w:rsidR="00993F22" w:rsidRPr="00C34AA3" w:rsidRDefault="00993F22" w:rsidP="00025774"/>
    <w:p w:rsidR="00993F22" w:rsidRPr="00C34AA3" w:rsidRDefault="00993F22" w:rsidP="00025774"/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993F22" w:rsidRDefault="00993F22" w:rsidP="00025774">
      <w:pPr>
        <w:rPr>
          <w:rFonts w:cs="Arial"/>
          <w:szCs w:val="28"/>
        </w:rPr>
      </w:pPr>
    </w:p>
    <w:p w:rsidR="00025774" w:rsidRPr="003D06FF" w:rsidRDefault="00025774" w:rsidP="00C34AA3">
      <w:pPr>
        <w:jc w:val="right"/>
        <w:rPr>
          <w:rFonts w:cs="Arial"/>
          <w:szCs w:val="28"/>
        </w:rPr>
      </w:pPr>
      <w:r w:rsidRPr="003D06FF">
        <w:rPr>
          <w:rFonts w:cs="Arial"/>
          <w:szCs w:val="28"/>
        </w:rPr>
        <w:br w:type="page"/>
      </w:r>
    </w:p>
    <w:p w:rsidR="007B3499" w:rsidRDefault="007B3499" w:rsidP="007B3499">
      <w:pPr>
        <w:pStyle w:val="ConsPlusNormal"/>
        <w:jc w:val="both"/>
      </w:pPr>
    </w:p>
    <w:p w:rsidR="007B3499" w:rsidRPr="00547B82" w:rsidRDefault="007B3499" w:rsidP="007B34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B3499" w:rsidRPr="00547B82" w:rsidRDefault="007B3499" w:rsidP="007B3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7B3499" w:rsidRPr="00547B82" w:rsidRDefault="007B3499" w:rsidP="007B3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от 26.06.2017 N </w:t>
      </w:r>
      <w:r w:rsidR="00C95C96">
        <w:rPr>
          <w:rFonts w:ascii="Times New Roman" w:hAnsi="Times New Roman" w:cs="Times New Roman"/>
          <w:sz w:val="24"/>
          <w:szCs w:val="24"/>
        </w:rPr>
        <w:t>90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547B82">
        <w:rPr>
          <w:rFonts w:ascii="Times New Roman" w:hAnsi="Times New Roman" w:cs="Times New Roman"/>
          <w:sz w:val="24"/>
          <w:szCs w:val="24"/>
        </w:rPr>
        <w:t>ПРАВИЛА</w:t>
      </w:r>
    </w:p>
    <w:p w:rsidR="007B3499" w:rsidRPr="00547B82" w:rsidRDefault="007B3499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БЛАГОУСТРОЙСТВА ТЕРРИТОРИИ МУНИЦИПАЛЬНОГО ОБРАЗОВАНИЯ СЕЛЬСКОЕ ПОСЕЛЕНИЕ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»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1.1. Правила благоустройства территории Муниципального Образования сельское поселение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» (далее - Правила) разработаны в целях обеспечения и повышения комфортности условий проживания граждан, поддержания и улучшения санитарного и эстетического состояния территории поселения.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1.2. Требования настоящих Правил являются обязательными для исполнения всеми юридическими, физическими лицами, индивидуальными предпринимателями. Правила действуют на всей территории поселения.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1.3. Правила устанавливают единые и обязательные для исполнения нормы и правила в сфере благоустройства территории Муниципального Образования сельское поселение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» и содержат: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по проектированию и размещению объектов благоустройства;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по содержанию зданий (включая жилые дома), сооружений и земельных участков, на которых они расположены;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к внешнему виду фасадов и ограждений соответствующих зданий и сооружений;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перечень работ по благоустройству и периодичность их выполнения;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порядок участия собственников зданий (помещений в них), строений и сооружений в благоустройстве территорий;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требования к организации благоустройства территорий Муниципального Образования сельское поселение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требования по обеспечению доступности для инвалидов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547B82">
        <w:rPr>
          <w:rFonts w:ascii="Times New Roman" w:hAnsi="Times New Roman" w:cs="Times New Roman"/>
          <w:sz w:val="24"/>
          <w:szCs w:val="24"/>
        </w:rPr>
        <w:t>1.4. Физические и юридические лица независимо от их организационно-правовой формы обеспечивают содержание зданий и сооружений, своевременную и качественную очистку и уборку, благоустройство и содержание земельных участков, принадлежащих им на праве собственности или ином вещном праве, в соответствии с действующим законодательством, настоящими Правилами.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 случае если объект благоустройства принадлежит на праве собственности или ином законном основании двум и более лицам, благоустройство и содержание объекта осуществляется в соответствии с гражданским законодательством.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Ответственными за благоустройство и содержание объектов благоустройства являются физические и юридические лица независимо от их организационно-правовых форм и форм собственности, в том числе: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547B82">
        <w:rPr>
          <w:rFonts w:ascii="Times New Roman" w:hAnsi="Times New Roman" w:cs="Times New Roman"/>
          <w:sz w:val="24"/>
          <w:szCs w:val="24"/>
        </w:rPr>
        <w:t>1) на территориях общего пользования - юридические и физические лица, осуществляющие работы по благоустройству и содержанию на основании договоров, муниципальные учреждения на основании муниципального задания;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2) на территориях, отведенных под проектирование и застройку, где не ведутся строительные работы, - юридические и физические лица, которым предоставлен земельный участок;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3) на территориях, где ведется строительство, - лица, получившие разрешение на строительство;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4)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 - лица, в собственности или на ином законном праве которых находятся указанные объекты;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5) на территориях индивидуальных домовладений - собственники, владельцы индивидуальных домовладений, лица, имеющие права владения и (или) пользования индивидуальным домовладением;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547B82">
        <w:rPr>
          <w:rFonts w:ascii="Times New Roman" w:hAnsi="Times New Roman" w:cs="Times New Roman"/>
          <w:sz w:val="24"/>
          <w:szCs w:val="24"/>
        </w:rPr>
        <w:t xml:space="preserve">На объектах благоустройства, за исключением указанных в </w:t>
      </w:r>
      <w:hyperlink w:anchor="P57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547B82">
        <w:rPr>
          <w:rFonts w:ascii="Times New Roman" w:hAnsi="Times New Roman" w:cs="Times New Roman"/>
          <w:sz w:val="24"/>
          <w:szCs w:val="24"/>
        </w:rPr>
        <w:t>- 5 настоящего пункта, лицами, ответственными за благоустройство и содержание объектов благоустройства, являются физические и юридические лица, которым принадлежат на праве собственности или ином праве эти объекты, а также в предусмотренных действующим законодательством и настоящими Правилами случаях.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547B82">
        <w:rPr>
          <w:rFonts w:ascii="Times New Roman" w:hAnsi="Times New Roman" w:cs="Times New Roman"/>
          <w:sz w:val="24"/>
          <w:szCs w:val="24"/>
        </w:rPr>
        <w:t>1.5. Организация благоустройства и содержания территорий общего пользования, в том числе уборка проезжей части автомобильных дорог местного значения, осуществляется Администрацией поселения  в пределах своих полномочий за счет средств, предусмотренных на эти цели в бюджете МО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район»".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1.7. На территории Муниципального Образования сельское поселение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» запрещено: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 канализационных, водопроводных колодцев и других инженерных коммуникаций;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мойка транспортных средств, их ремонт вне специально оборудованных для этого мест;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загромождение проезжей части дорог при производстве земляных и строительных работ;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засорение, засыпание водоемов или устройство на них запруд;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 зон санитарной охраны водозаборных и водопроводных сооружений;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установка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в пешеходных зонах и на тротуарах за пределами 5 метров от входа в здание, строение, сооружение, и/или мешающих проходу пешеходов, в том числе людям с инвалидностью,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у входа в здание, строение, сооружение, а также установка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в качестве дополнительного средства рекламы при наличии хорошо просматриваемых с тротуара вывесок и витрин;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грунта, мусора;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производство земляных работ без ордера, выдаваемого администрацией района в порядке, установленном муниципальным правовым актом;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- осуществление мероприятий по реконструкции, переоборудованию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 xml:space="preserve">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в соответствии с </w:t>
      </w:r>
      <w:hyperlink r:id="rId7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N 170 и с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нарушением требований настоящих Правил;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нарушение требований по содержанию устройств наружного освещения, размещенных на зданиях, строениях, сооружениях;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сброс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обустройство выгребных ям, уборных за территорией домовладений;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- выпас скота и домашней птицы на территориях улиц, в полосе отвода автомобильных и железных дорог, парков, скверов, лесопарков, в рекреационных зонах города, осуществлять выпас и передвижение скота без сопровождения собственника или лица, ответственного за выпас, создавать помехи автотранспортным средствам, запрещается допускать порчу скотом зеленых насаждений, допускать потраву цветников и посевов культур.</w:t>
      </w:r>
      <w:proofErr w:type="gramEnd"/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Архитектурно-градостроительный облик объекта 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Благоустройство территории городского округа - комплекс предусмотренных правилами благоустройства территории городского округа мероприятий по содержанию территории, а также по проектированию, размещению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Вертикальная планировка грунта - работы по планировке и выравниванию земельных участков.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Внутриквартальный проезд - дорога, по которой осуществляется проход и проезд к жилым и общественным зданиям и другим объектам застройки внутри микрорайона.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lastRenderedPageBreak/>
        <w:t>Вывеска - информационная конструкция, размещаемая на фасадах, крышах или иных внешних поверхностях зданий, строений, сооружений,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содержащая сведения о профиле деятельности организации, индивидуального предпринимателя и (или) в виде 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 либо сведения, размещаемые в случаях, предусмотренных </w:t>
      </w:r>
      <w:hyperlink r:id="rId8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2300-I "О защите прав потребителей".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Внешний архитектурный облик города - совокупность объемных, пространственных, колористических и иных решений внешних поверхностей зданий, строений, сооружений (их отдельных элементов) (далее - внешний архитектурный облик зданий, строений, сооружений), их визуализация и комплексное восприятие, в том числе с учетом окружающей застройки и планировки территории города.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Закрытие ордера на производство земляных работ - процедура приемки (сдачи), восстановления нарушенного благоустройства после завершения работ.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Зеленые насаждения - древесная, древесно-кустарниковая, кустарниковая растительность.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Земляные работы - работы, связанные со вскрытием грунта на глубину более 30 см (за исключением пахотных работ), бурением скважин, рытьем шурфов, всех видов подземных и наземных инженерных сетей, коммуникаций, работы, связанные с нарушением усовершенствованного или грунтового покрытия городской территории, а также отсыпка грунтом на высоту более 50 сантиметров.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Зоны отдыха - территории, используемые и предназначенные для отдыха, туризма, занятий физической культурой и спортом.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Контейнер для мусора - емкость для сбора, накопления и временного хранения твердых коммунальных отходов, металлическая или пластиковая, объемом до 3 куб.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Крупногабаритный мусор (КГМ) - отходы производства, потребления, хозяйственной деятельности размерами более 50 сантиметров на сторону (мебель и бытовая техника, тара и упаковка, предметы сантехники, отходы от ремонта, строительные отходы, металлолом и пр.).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Композиция фасада здания - совокупность элементов фасада: цветовое решение,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крышное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перекрытие, окна, входные группы, лестницы, пандусы, декоративные элементы фасада (выступы, ниши, карнизы,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и т.д.), дополнительное оборудование, памятные доски, указатели, элементы освещения.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Малые архитектурные формы - объекты городского дизайна - урны, скамьи, декоративные ограждения, светильники, беседки, вазы для цветов, декоративные скульптуры, мемориальные доски, оборудование детских, спортивных площадок, площадок для отдыха и т.п.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группы населения (МГН) -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Объекты благоустройства - земельные участки, здания, строения, сооружения, индивидуальные и многоквартирные жилые дома, объекты незавершенного строительства, нежилые помещения, линейные объекты, временные (некапитальные) объекты, строительные и ремонтные площадки, места размещения рекламы и иной информации (в том числе рекламные конструкции), иные объекты в соответствии с действующим законодательством и настоящими Правилами, в отношении которых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осуществляется деятельность по благоустройству.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озелененные территории общего пользования - территории, используемые для рекреации всего населения города. К озелененным территориям общего пользования относятся лесопарки, парки, сады, скверы, бульвары, городские леса;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B82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547B82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color w:val="0A2666"/>
          <w:sz w:val="24"/>
          <w:szCs w:val="24"/>
        </w:rPr>
        <w:t>В официальном тексте документа, видимо, допущена опечатка: Федеральный закон имеет название "Об особо охраняемых природных территориях", а не "Об особо охраняемых территориях".</w:t>
      </w:r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озелененные территории специального назначения - территории санитарно-защитных,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,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9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"Об особо охраняемых территориях".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Организация по обслуживанию жилищного фонда - организация или индивидуальный предприниматель, осуществляющий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прилегающих к ним территорий.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Ордер на производство земляных работ (далее - ордер) - разрешение на производство земляных работ, выдаваемое уполномоченным органом в соответствии с нормативными правовыми актами </w:t>
      </w:r>
      <w:r w:rsidR="006552D1" w:rsidRPr="00547B8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6552D1" w:rsidRPr="00547B82">
        <w:rPr>
          <w:rFonts w:ascii="Times New Roman" w:hAnsi="Times New Roman" w:cs="Times New Roman"/>
          <w:sz w:val="24"/>
          <w:szCs w:val="24"/>
        </w:rPr>
        <w:t>Хориский</w:t>
      </w:r>
      <w:proofErr w:type="spellEnd"/>
      <w:r w:rsidR="006552D1" w:rsidRPr="00547B8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Некапитальные объекты (объекты, не являющиеся объектами капитального строительства) - объекты, для возведения и (или) размещения которых не требуется получение разрешения на строительство, выполненные из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легковозводимых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конструкций без заглубленных фундаментов, коммуникаций и подземных сооружений, сезонного и вспомогательного назначения, в т.ч. летние павильоны, торговые киоски, иные объекты мелкорозничной торговли, беседки, остановочные павильоны, наземные туалеты, металлические гаражи и другие подобные сооружения.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Система ливневой канализации - система, предназначенная для приема, транспортировки, очистки и отведения поверхностных (дождевых и талых), поливомоечных, дренажных сточных вод. Система ливневой канализации включает в себя: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ливнеприемные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решетки, колодцы, трубы, аккумуляционные бассейны.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Смет - грунтовые наносы, пыль, опавшие листья, мелкий мусор.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Содержание дорог - комплекс работ по поддержанию надлежащего технического состояния автомобильной дороги, оценке ее технического состояния, а также по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организации и обеспечению безопасности дорожного движения.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Содержание территории - комплекс мероприятий, проводимых на предоставленном земельном участке,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ограждений, рекламных вывесок;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Специализированная организация - организация, осуществляющая на постоянной основе деятельность по сбору и вывозу коммунальных и промышленных отходов, смета, снега и льда.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Фасад - наружная стена здания, строения либо сооружения.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Переоборудование фасада здания, строения, сооружения - упразднение, изменение элементов фасадов либо размещение дополнительных элементов и устройств на фасадах зданий и сооружений, в том числе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количества этажей, площади, объема).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Главный фасад - ортогональная проекция на вертикальную плоскость (стена здания, строения, сооружения и иные элементы фасадов, попадающие в видимость и спроецированные на параллельную вертикальную плоскость) стороны здания, сооружения, ориентированной на элементы городской инфраструктуры (в том числе улицу, проспект, площадь, бульвар), с которой располагается центральный вход в здание, строение, сооружение. Если здание располагается на пересечении элементов городской инфраструктуры или является важной градостроительной доминантой, деление фасадов на главный, боковой, дворовый может носить условный характер.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Дворовый фасад - ортогональная проекция на вертикальную плоскость стороны здания, строения, сооружения, ориентированной на дворовое пространство, где, как правило, размещаются благоустроенные зоны для комфортной жизнедеятельности населения.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Боковой фасад - ортогональная проекция на вертикальную плоскость стороны здания, строения, сооружения, которая чаще всего не имеет входов, может быть глухой (без оконных проемов), размещаемая, как правило, между главным и дворовым фасадами.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Санитарно-защитная зона (СЗЗ) - территория вокруг объектов и производств, которые оказывают вредное воздействие на среду обитания и здоровье человека. Размеры СЗЗ определяются нормативным документом "Санитарно-защитные зоны и санитарная классификация предприятий, сооружений и иных объектов" </w:t>
      </w:r>
      <w:hyperlink r:id="rId10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(</w:t>
        </w:r>
        <w:proofErr w:type="spell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СанПиН</w:t>
        </w:r>
        <w:proofErr w:type="spell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2.2.1/2.1.1.1200-03)</w:t>
        </w:r>
      </w:hyperlink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составные части благоустройства.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 Проектирование и устройство зданий, строений и сооружений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1"/>
      <w:bookmarkEnd w:id="5"/>
      <w:r w:rsidRPr="00547B82">
        <w:rPr>
          <w:rFonts w:ascii="Times New Roman" w:hAnsi="Times New Roman" w:cs="Times New Roman"/>
          <w:sz w:val="24"/>
          <w:szCs w:val="24"/>
        </w:rPr>
        <w:t>3.1. Проектирование зданий, строений, сооружений на территории Муниципального Образования сельское поселение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»  осуществляется в соответствии с документом территориального планирования, правилами землепользования и застройки и документацией по планировке территории Муниципального Образования сельское поселение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»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3.2. На основании документов, указанных в </w:t>
      </w:r>
      <w:hyperlink w:anchor="P14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разрабатывается общая градостроительная концепция и архитектурно-планировочная структура территории села.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3.3. Проектирование зданий, строений и сооружений осуществляется в соответствии с требованиями, предусмотренными СП 42.13330.2011. "Свод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2.07.01-89*",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III-10-75 "Благоустройство территорий", СП 59.13330.2012. "Свод правил. Доступность зданий и сооружений для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 населения. Актуализированная редакция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35-01-2001".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3.3.1. Входные группы зданий жилого и общественного назначения, пешеходные дорожки должны быть оборудованы осветительным оборудованием, навесом (козырьком), элементами сопряжения поверхностей (ступени и т.п.), урнами для мусора, устройствами и приспособлениями для перемещения инвалидов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 населения (пандусы, перила и пр.). Временные сооружения, столбы наружного освещения и указателей, газетные и торговые киоски, объекты малой архитектурной формы и т.д. должны располагаться за пределами полосы движения и иметь контрастный цвет. При проектировании и эксплуатации многоквартирного дома предусматривается обеспечение условий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для беспрепятственного доступа инвалидов к общему имуществу в многоквартирных домах в соответствии с Жилищным </w:t>
      </w:r>
      <w:hyperlink r:id="rId1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  <w:proofErr w:type="gramEnd"/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3.3.2. При входных группах должна быть предусмотрена площадка с твердыми видами покрытия, скамьями и различными приемами озеленения. Покрытие пешеходных дорожек, тротуаров и пандусов должно быть из твердых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колес кресла-коляски при сырости и снеге.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3.4. На территории села  проектируются следующие виды площадок: для игр детей, отдыха взрослых, занятий спортом.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3.4.1. Проектирование и оборудование детских площадок осуществляется в соответствии с требованиями </w:t>
      </w:r>
      <w:hyperlink r:id="rId12" w:history="1">
        <w:proofErr w:type="spell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СанПиН</w:t>
        </w:r>
        <w:proofErr w:type="spell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2.2.1/2.1.1.1200-03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требованиями ГОСТ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52301-2013, 52169-2012. Обязательный перечень элементов благоустройства территории на детской площадке включает: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ударопоглощающее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покрытие, игровое оборудование, скамьи и урны. Детская площадка должна быть освещена.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3.4.2. Площадки отдыха размещаются на участках жилой застройки, на озелененных территориях микрорайона, в парках и лесопарках в соответствии </w:t>
      </w:r>
      <w:hyperlink r:id="rId13" w:history="1">
        <w:proofErr w:type="spell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СанПиН</w:t>
        </w:r>
        <w:proofErr w:type="spell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2.2.1/2.1.1.1200-03</w:t>
        </w:r>
      </w:hyperlink>
      <w:r w:rsidRPr="00547B82">
        <w:rPr>
          <w:rFonts w:ascii="Times New Roman" w:hAnsi="Times New Roman" w:cs="Times New Roman"/>
          <w:sz w:val="24"/>
          <w:szCs w:val="24"/>
        </w:rPr>
        <w:t>. Обязательный перечень элементов благоустройства на площадке отдыха включает: твердые виды покрытия, озеленение, скамьи для отдыха, столы, урны для мусора (как минимум, по одной у каждой скамьи), осветительное оборудование. Столбы наружного освещения и указателей, объекты малой архитектурной формы и т.д. должны располагаться за пределами полосы движения и иметь контрастный цвет.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3.4.3. Проектирование и оборудование спортивных площадок осуществляется в соответствии с требованиями ГОСТ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55677-2013, ГОСТ Р 55678-2013, ГОСТ Р 55679-2013. Обязательный перечень элементов благоустройства территории на спортивной площадке включает: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ударопоглощающее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покрытие, спортивное оборудование. Рекомендуется озеленение и ограждение площадки.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3.5. К пешеходным коммуникациям относят: тротуары, аллеи, дорожки, тропинки.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3.5.1. Проектирование и оборудование пешеходных коммуникаций производится в соответствии со СП 42.13330-2011 и СП 140.13330.2012.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3.5.2.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территориями. Обязательный перечень элементов благоустройства на территории основных пешеходных коммуникаций включает: элементы сопряжения поверхностей, урны или малые контейнеры для мусора, осветительное оборудование, скамьи (на территории рекреаций) должны располагаться за пределами полосы движения и иметь контрастный цвет; твердые виды покрытия.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3.5.3. Во всех случаях пересечения основных пешеходных коммуникаций с транспортными проездами необходимо устройство пологих съездов согласно СП 59.13330.2012 и СП 140.13330.2012.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3.5.4.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 от 1 м (с карманами для расхождения встречных граждан) до 1,8 м. На всем протяжении второстепенных пешеходных коммуникаций необходима доступность для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 граждан.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3.6. Зоны отдыха - территории, используемые и предназначенные для отдыха, туризма, занятий физической культурой и спортом.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3.6.1. Проектирование, планировка зон отдыха производится в соответствии со СП 42.13330-2011 и СП 140.13330.2012.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3.6.2. Планировочная структура зон отдыха должна соответствовать градостроительным, функциональным и природным особенностям территории. При проектировании зоны отдыха рекомендуется обеспечивать приоритет природоохранных факторов: для крупных объектов рекреации -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ненарушение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природного, естественного характера ландшафта; для малых объектов рекреации (скверы, парки,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3.6.3. На территории зоны отдыха размещаются: пешеходные дорожки, инженерное оборудование (питьевое водоснабжение и водоотведение), твердые виды покрытия проезда, озеленение; обязательно - скамьи, урны, малые контейнеры для мусора, должны располагаться за пределами полосы движения и иметь контрастный цвет, туалетные кабины,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в том числе и для МГН, защита от попадания загрязненного поверхностного стока в водоем.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3.7.4. При проектировании озеленения зон отдыха обеспечивается: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сохранение травяного покрова, древесно-кустарниковой и прибрежной растительности не менее чем на 80% общей площади зоны отдыха;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3.8. Проектирование, планировка участков парков производится в соответствии со СП 42.13330-2011 и СП 140.13330.2012.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3.8.1.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На территории парка предусматривается: система аллей, дорожки и площадки, парковые сооружения (аттракционы, беседки, павильоны), водные устройства (водоемы, фонтаны), уличное техническое оборудование (установки для продажи напитков, мороженого), оборудование архитектурно-декоративного освещения, элементы декоративно-прикладного оформления, устройства и оборудование для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групп, носители информации о зоне парка или о парке в целом.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Дорожно-тропиночная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сеть парков должна отвечать условиям комфортности и безопасности передвижения,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хорошей ориентации, смены пейзажных картин, использования ландшафтных особенностей территории для устройства интересных видовых точек. Площадки для отдыха инвалидов рекомендуется располагать в интервалах от 25 до 100 м. Парковая мебель должна обеспечивать возможность отдыха как инвалидов с нарушением зрения, так и инвалидов, передвигающихся на креслах-колясках.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территории многофункционального парка включает: элементы сопряжения поверхностей, озеленение, скамьи, урны и малые контейнеры для мусора, ограждение, осветительное оборудование должны располагаться за пределами полосы движения и иметь контрастный цвет, туалеты, в том числе доступные для МГН.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3.9.1. Виды и конструкции дорожного покрытия проектируются с учетом категории улицы и обеспечением безопасности движения.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3.9.2.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СНиПами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3.9.3. Ограждения на территории транспортных коммуникаций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проектируются в соответствии с </w:t>
      </w:r>
      <w:hyperlink r:id="rId1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 52289-2004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ГОСТ 26804-2012.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3.9.4. Пешеходные переходы размещаются в местах пересечения основных пешеходных коммуникаций с </w:t>
      </w:r>
      <w:r w:rsidR="00416B72" w:rsidRPr="00547B82">
        <w:rPr>
          <w:rFonts w:ascii="Times New Roman" w:hAnsi="Times New Roman" w:cs="Times New Roman"/>
          <w:sz w:val="24"/>
          <w:szCs w:val="24"/>
        </w:rPr>
        <w:t xml:space="preserve"> </w:t>
      </w:r>
      <w:r w:rsidRPr="00547B82">
        <w:rPr>
          <w:rFonts w:ascii="Times New Roman" w:hAnsi="Times New Roman" w:cs="Times New Roman"/>
          <w:sz w:val="24"/>
          <w:szCs w:val="24"/>
        </w:rPr>
        <w:t xml:space="preserve">улицами и дорогами. Пешеходные переходы через автомобильные дороги, в том числе обоснование и выбор места их расположения, типа и основных параметров, выполняют согласно ГОСТ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52398-2005, ГОСТ Р 52765-2007, ГОСТ Р 52766-2007, </w:t>
      </w:r>
      <w:hyperlink r:id="rId1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ГОСТ Р 52289-2004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СП 42.13330.2011, СП 34.13330.2012, СП 35.13330.2011, СП 136.13330.2012.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</w:t>
      </w:r>
      <w:r w:rsidR="00416B72" w:rsidRPr="00547B82">
        <w:rPr>
          <w:rFonts w:ascii="Times New Roman" w:hAnsi="Times New Roman" w:cs="Times New Roman"/>
          <w:sz w:val="24"/>
          <w:szCs w:val="24"/>
        </w:rPr>
        <w:t>9</w:t>
      </w:r>
      <w:r w:rsidRPr="00547B82">
        <w:rPr>
          <w:rFonts w:ascii="Times New Roman" w:hAnsi="Times New Roman" w:cs="Times New Roman"/>
          <w:sz w:val="24"/>
          <w:szCs w:val="24"/>
        </w:rPr>
        <w:t>.</w:t>
      </w:r>
      <w:r w:rsidR="00416B72" w:rsidRPr="00547B82">
        <w:rPr>
          <w:rFonts w:ascii="Times New Roman" w:hAnsi="Times New Roman" w:cs="Times New Roman"/>
          <w:sz w:val="24"/>
          <w:szCs w:val="24"/>
        </w:rPr>
        <w:t>5</w:t>
      </w:r>
      <w:r w:rsidRPr="00547B82">
        <w:rPr>
          <w:rFonts w:ascii="Times New Roman" w:hAnsi="Times New Roman" w:cs="Times New Roman"/>
          <w:sz w:val="24"/>
          <w:szCs w:val="24"/>
        </w:rPr>
        <w:t xml:space="preserve">. 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видимости принимаются в размерах 8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40 м при разрешенной скорости движения транспорта 40 км/ч; 10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50 м - при скорости 60 км/ч. Наземные нерегулируемые пешеходные переходы согласно </w:t>
      </w:r>
      <w:hyperlink r:id="rId1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 52289-2004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обозначаются разметкой по ГОСТ Р 51256-2011 и дорожными знаками по </w:t>
      </w:r>
      <w:hyperlink r:id="rId17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ГОСТ Р 52290-2004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должны быть оснащены техническими средствами визуальной и (или) тактильной информации по ГОСТ Р 51671-2000, ГОСТ Р 51261-99 и ГОСТ Р 52131-2003, а в местах регулярного использования инвалидами по зрению -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радиоинформаторами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системы информирования и ориентирования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 населения в соответствии с положениями СП 136.13330.2012.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</w:t>
      </w:r>
      <w:r w:rsidR="00416B72" w:rsidRPr="00547B82">
        <w:rPr>
          <w:rFonts w:ascii="Times New Roman" w:hAnsi="Times New Roman" w:cs="Times New Roman"/>
          <w:sz w:val="24"/>
          <w:szCs w:val="24"/>
        </w:rPr>
        <w:t>9</w:t>
      </w:r>
      <w:r w:rsidRPr="00547B82">
        <w:rPr>
          <w:rFonts w:ascii="Times New Roman" w:hAnsi="Times New Roman" w:cs="Times New Roman"/>
          <w:sz w:val="24"/>
          <w:szCs w:val="24"/>
        </w:rPr>
        <w:t>.</w:t>
      </w:r>
      <w:r w:rsidR="00416B72" w:rsidRPr="00547B82">
        <w:rPr>
          <w:rFonts w:ascii="Times New Roman" w:hAnsi="Times New Roman" w:cs="Times New Roman"/>
          <w:sz w:val="24"/>
          <w:szCs w:val="24"/>
        </w:rPr>
        <w:t>6</w:t>
      </w:r>
      <w:r w:rsidRPr="00547B82">
        <w:rPr>
          <w:rFonts w:ascii="Times New Roman" w:hAnsi="Times New Roman" w:cs="Times New Roman"/>
          <w:sz w:val="24"/>
          <w:szCs w:val="24"/>
        </w:rPr>
        <w:t>. Обязательный перечень элементов благоустройства наземных пешеходных переходов включает: съезды с уровня тротуара на уровень проезжей части, с устройством тактильных средств, выполняющих предупредительную функцию на покрытии пешеходных путей, осветительное оборудование.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3.</w:t>
      </w:r>
      <w:r w:rsidR="00416B72" w:rsidRPr="00547B82">
        <w:rPr>
          <w:rFonts w:ascii="Times New Roman" w:hAnsi="Times New Roman" w:cs="Times New Roman"/>
          <w:sz w:val="24"/>
          <w:szCs w:val="24"/>
        </w:rPr>
        <w:t>9</w:t>
      </w:r>
      <w:r w:rsidRPr="00547B82">
        <w:rPr>
          <w:rFonts w:ascii="Times New Roman" w:hAnsi="Times New Roman" w:cs="Times New Roman"/>
          <w:sz w:val="24"/>
          <w:szCs w:val="24"/>
        </w:rPr>
        <w:t>.</w:t>
      </w:r>
      <w:r w:rsidR="00416B72" w:rsidRPr="00547B82">
        <w:rPr>
          <w:rFonts w:ascii="Times New Roman" w:hAnsi="Times New Roman" w:cs="Times New Roman"/>
          <w:sz w:val="24"/>
          <w:szCs w:val="24"/>
        </w:rPr>
        <w:t>7</w:t>
      </w:r>
      <w:r w:rsidRPr="00547B82">
        <w:rPr>
          <w:rFonts w:ascii="Times New Roman" w:hAnsi="Times New Roman" w:cs="Times New Roman"/>
          <w:sz w:val="24"/>
          <w:szCs w:val="24"/>
        </w:rPr>
        <w:t xml:space="preserve">. Размещение остановочных площадок необходимо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покрытия. При проектировании остановочных площадок и размещении ограждений остановочных площадок необходимо руководствоваться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ГОСТ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. Остановочные площадки всех видов городского транспорта и стоянки такси должны обеспечивать возможность посадки-высадки пассажиров-инвалидов, пользующихся креслами-колясками. На остановочных площадках должна быть хорошо читаемая информация о маршрутах, выполненная укрупненным шрифтом и в контрастном цвете.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96"/>
      <w:bookmarkEnd w:id="6"/>
      <w:r w:rsidRPr="00547B82">
        <w:rPr>
          <w:rFonts w:ascii="Times New Roman" w:hAnsi="Times New Roman" w:cs="Times New Roman"/>
          <w:sz w:val="24"/>
          <w:szCs w:val="24"/>
        </w:rPr>
        <w:t xml:space="preserve">4. Уборка </w:t>
      </w:r>
      <w:r w:rsidR="00416B72" w:rsidRPr="00547B82">
        <w:rPr>
          <w:rFonts w:ascii="Times New Roman" w:hAnsi="Times New Roman" w:cs="Times New Roman"/>
          <w:sz w:val="24"/>
          <w:szCs w:val="24"/>
        </w:rPr>
        <w:t>сельских</w:t>
      </w:r>
      <w:r w:rsidRPr="00547B82">
        <w:rPr>
          <w:rFonts w:ascii="Times New Roman" w:hAnsi="Times New Roman" w:cs="Times New Roman"/>
          <w:sz w:val="24"/>
          <w:szCs w:val="24"/>
        </w:rPr>
        <w:t xml:space="preserve"> территорий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4.1. Общие положения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4.1.1.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обязаны обеспечить выполнение следующих мероприятий в соответствии с настоящими Правилами: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уборку принадлежащих им на праве собственности или ином законном праве земельных участков, а также очистку от мусора, отходов, снега, скоплений дождевых и талых вод, технических и технологических загрязнений, удаление обледенений. Состав работ и периодичность их выполнения предусмотрены </w:t>
      </w:r>
      <w:hyperlink w:anchor="P738" w:history="1">
        <w:proofErr w:type="spell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. 1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2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3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приложения настоящих Правил;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содержание объектов внешнего благоустройства, в том числе пандусов, малых архитектурных форм, фасадов зданий, домовых знаков и своевременное проведение их ремонта;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устройство и содержание контейнерных площадок, мусоросборников для сбора твердых коммунальных отходов и другого мусора, соблюдение режимов их уборки, мытья, дезинфекции, ремонта и покраски;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вывоз бытового, природного и строительного мусора, пищевых отходов, вторичных материальных ресурсов и других загрязнителей, а также вывоз твердых коммунальных отходов, крупногабаритного мусора;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недопущение выноса машинами, механизмами, иной техникой грунта и грязи с территории производства работ на объекты улично-дорожной сети;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недопущение загрязнения объектов улично-дорожной сети жидкими, сыпучими и иными веществами при их транспортировке;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проведение дератизации и дезинфекции в местах общего пользования, подвалах, технических подпольях объектов жилищного фонда;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установку урн для кратковременного хранения мусора, их очистку, ремонт и покраску;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обустройство и содержание дворовых уборных с выгребом и дворовых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помойниц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для сбора жидких отходов в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полублагоустроенном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жилищном фонде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4.1.2. Уборка </w:t>
      </w:r>
      <w:r w:rsidR="00416B72" w:rsidRPr="00547B8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47B82">
        <w:rPr>
          <w:rFonts w:ascii="Times New Roman" w:hAnsi="Times New Roman" w:cs="Times New Roman"/>
          <w:sz w:val="24"/>
          <w:szCs w:val="24"/>
        </w:rPr>
        <w:t xml:space="preserve"> территорий, в том числе проезжей части по всей ширине автомобильных дорог местного значения, мостов, путепроводов, площадей, улиц, проездов, тротуаров, прилегающих к магистральным улицам, осуществляется специализированными организациями, выполняющими муниципальное задание или заказ по уборке </w:t>
      </w:r>
      <w:r w:rsidR="00416B72" w:rsidRPr="00547B8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47B82">
        <w:rPr>
          <w:rFonts w:ascii="Times New Roman" w:hAnsi="Times New Roman" w:cs="Times New Roman"/>
          <w:sz w:val="24"/>
          <w:szCs w:val="24"/>
        </w:rPr>
        <w:t xml:space="preserve">территорий, за исключением территорий, определенных в </w:t>
      </w:r>
      <w:hyperlink w:anchor="P5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пунктах 1.4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4.1.</w:t>
      </w:r>
      <w:r w:rsidR="00416B72" w:rsidRPr="00547B82">
        <w:rPr>
          <w:rFonts w:ascii="Times New Roman" w:hAnsi="Times New Roman" w:cs="Times New Roman"/>
          <w:sz w:val="24"/>
          <w:szCs w:val="24"/>
        </w:rPr>
        <w:t>3</w:t>
      </w:r>
      <w:r w:rsidRPr="00547B82">
        <w:rPr>
          <w:rFonts w:ascii="Times New Roman" w:hAnsi="Times New Roman" w:cs="Times New Roman"/>
          <w:sz w:val="24"/>
          <w:szCs w:val="24"/>
        </w:rPr>
        <w:t>. Ответственность за организацию и производство уборочных работ возлагается: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 - лица, в собственности или на ином законном праве которых находятся указанные объекты;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мусора после сноса зданий, строений, сооружений - на организацию заказчика, выполняющую работы по сносу;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и содержание земельного участка, предоставленного для строительства и реконструкции, ремонта, - на заказчика работ;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места осуществления земляных работ - на лицо, которому выдан ордер на осуществление земляных работ;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за уборку территории объектов некапитального строительства - на владельца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объекта;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мест временной уличной торговли - на лиц, осуществляющих торговую деятельность;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 уборку мест размещения сезонных аттракционов - на лиц, осуществляющих размещение сезонных аттракционов.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4.1.6. Организация работ по удалению несанкционированно размещаемых объявлений, листовок, иных информационных материалов, средств размещения информации со всех объектов (фасадов зданий и сооружений, ограждений, заборов, деревьев и т.п.) возлагается на собственников, владельцев, пользователей указанных объектов, на организации, осуществляющие управление многоквартирным домом.</w:t>
      </w: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4.2. Уборка </w:t>
      </w:r>
      <w:r w:rsidR="00416B72" w:rsidRPr="00547B8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47B82">
        <w:rPr>
          <w:rFonts w:ascii="Times New Roman" w:hAnsi="Times New Roman" w:cs="Times New Roman"/>
          <w:sz w:val="24"/>
          <w:szCs w:val="24"/>
        </w:rPr>
        <w:t xml:space="preserve"> территорий в летний период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4.2.1. Период летней уборки устанавливается с 1 апреля по 14 октября. В случае резкого изменения погодных условий сроки начала проведения летней уборки определяются </w:t>
      </w:r>
      <w:r w:rsidR="00416B72" w:rsidRPr="00547B82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4.3. Уборка </w:t>
      </w:r>
      <w:r w:rsidR="00416B72" w:rsidRPr="00547B82">
        <w:rPr>
          <w:rFonts w:ascii="Times New Roman" w:hAnsi="Times New Roman" w:cs="Times New Roman"/>
          <w:sz w:val="24"/>
          <w:szCs w:val="24"/>
        </w:rPr>
        <w:t>сельских</w:t>
      </w:r>
      <w:r w:rsidRPr="00547B82">
        <w:rPr>
          <w:rFonts w:ascii="Times New Roman" w:hAnsi="Times New Roman" w:cs="Times New Roman"/>
          <w:sz w:val="24"/>
          <w:szCs w:val="24"/>
        </w:rPr>
        <w:t xml:space="preserve"> территорий в зимний период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41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4.3. Уборка </w:t>
      </w:r>
      <w:r w:rsidR="00416B72" w:rsidRPr="00547B82">
        <w:rPr>
          <w:rFonts w:ascii="Times New Roman" w:hAnsi="Times New Roman" w:cs="Times New Roman"/>
          <w:sz w:val="24"/>
          <w:szCs w:val="24"/>
        </w:rPr>
        <w:t>сельских</w:t>
      </w:r>
      <w:r w:rsidRPr="00547B82">
        <w:rPr>
          <w:rFonts w:ascii="Times New Roman" w:hAnsi="Times New Roman" w:cs="Times New Roman"/>
          <w:sz w:val="24"/>
          <w:szCs w:val="24"/>
        </w:rPr>
        <w:t xml:space="preserve"> территорий в зимний период..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4.3.3. В зимний период на дорогах проводятся следующие виды работ: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уборка снега вдоль проезжей части вручную.</w:t>
      </w:r>
    </w:p>
    <w:p w:rsidR="00416B72" w:rsidRPr="00547B82" w:rsidRDefault="00416B72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 Содержание зданий, сооружений, земельных участков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5.1. Общие положения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5.1.1. Ответственные лица, которым на праве собственности или ином законном основании принадлежат здания, строения и сооружения, земельные участки, за собственный счет обязаны: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обеспечить уборку собственной территории в соответствии с </w:t>
      </w:r>
      <w:hyperlink w:anchor="P19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содержание пандусов и стилобатов, проводить своевременную очистку от снега и обрезку насаждений, препятствующих проходу МГН;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проводить работы по посадке, содержанию, а в случае необходимости - сносу зеленых насаждений и компенсационной посадке зеленых насаждений на собственной территории в соответствии с настоящими Правилами;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наружное освещение территории земельного участка;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 предусмотренных законом случаях осуществлять поддержание в нормативном состоянии объектов (сооружений), обеспечивающих беспрепятственный доступ инвалидов к объекту;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осуществлять содержание, ремонт и окраску фасадов зданий, строений, сооружений, заборов, ворот, элементов наружного освещения, малых архитектурных форм и других элементов благоустройства и озеленения в соответствии с действующим законодательством и настоящими Правилами, в сроки в соответствии с </w:t>
      </w:r>
      <w:hyperlink w:anchor="P85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Правилам;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 Содержание зданий и сооружений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5.2.1. Требования настоящего раздела распространяются на все здания, строения, сооружения, расположенные в </w:t>
      </w:r>
      <w:r w:rsidR="00416B72" w:rsidRPr="00547B82">
        <w:rPr>
          <w:rFonts w:ascii="Times New Roman" w:hAnsi="Times New Roman" w:cs="Times New Roman"/>
          <w:sz w:val="24"/>
          <w:szCs w:val="24"/>
        </w:rPr>
        <w:t>территории поселения</w:t>
      </w:r>
      <w:r w:rsidRPr="00547B82">
        <w:rPr>
          <w:rFonts w:ascii="Times New Roman" w:hAnsi="Times New Roman" w:cs="Times New Roman"/>
          <w:sz w:val="24"/>
          <w:szCs w:val="24"/>
        </w:rPr>
        <w:t>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Ответственными лицами за содержание многоквартирных домов являются собственники помещений в доме либо организации, обслуживающие жилищный фонд в зависимости от выбранного собственниками способа управления.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5.2.2. Ответственные лица в порядке, установленном действующим законодательством и настоящими Правилами,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5.2.3. Ответственные лица обязаны при содержании зданий, строений, сооружений обеспечить: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в сроки, установленные соответствующими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, производить ремонт и восстановление конструктивных элементов и отделки фасадов и ограждений, в том числе входных дверей и козырьков, ограждений балконов и лоджий, которые являются местами общего пользования, карнизов, крылец и отдельных ступеней, ограждений спусков и лестниц, витрин, декоративных деталей и иных конструктивных элементов;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наличие и содержание в исправном состоянии водостоков, водосточных труб и сливов;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восстановление, ремонт и своевременную очистку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размещенного на фасадах и ограждениях электроосвещения и включение его с наступлением темноты;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своевременную очистку и промывку поверхностей фасадов и ограждений в зависимости от их состояния и условий эксплуатации;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своевременное мытье окон и витрин, вывесок и указателей;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информационно-печатной продукции;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своевременную очистку крыш, козырьков, карнизов, балконов и лоджий от сосулек, снежного покрова и наледи;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немедленный вывоз в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снегоотвал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сброшенного с крыш, козырьков, карнизов, балконов и лоджий снега и наледи;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установку, замену, ремонт указателей с наименованиями улиц, переулков, площадей, номерами зданий, строений, сооружений, домов, номерами подъездов;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установку, ремонт и очистку информационных досок, размещенных у входов в подъезды жилых домов, иных местах;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содержать здания, строения, сооружения в исправном состоянии;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содержать ограждения зданий, строений, сооружений с соблюдением требований настоящих Правил;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отсутствие на зданиях, строениях, сооружениях несанкционированно размещенных надписей и информационно-печатной продукции, видимых загрязнений, повреждений, разрушений конструктивных элементов;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осуществлять ежедневную уборку от мусора, снега и наледи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подвалы, фасадов и ограждений, козырьков, балконов и лоджий, крыш;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выполнять иные требования по содержанию зданий, строений и сооружений, установленные нормативными правовыми актами Российской Федерации, настоящими Правилами, иными муниципальными правовыми актами города Улан-Удэ.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 Содержание фасадов зданий и сооружений.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47"/>
      <w:bookmarkEnd w:id="7"/>
      <w:r w:rsidRPr="00547B82">
        <w:rPr>
          <w:rFonts w:ascii="Times New Roman" w:hAnsi="Times New Roman" w:cs="Times New Roman"/>
          <w:sz w:val="24"/>
          <w:szCs w:val="24"/>
        </w:rPr>
        <w:t>5.2.4.3. Под изменением внешнего вида фасадов понимается: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- создание, изменение или ликвидация крылец, навесов, козырьков, карнизов, балконов, лоджий, веранд, террас, эркеров, декоративных элементов, дверных,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витринных, арочных и оконных проемов;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замена облицовочного материала;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покраска фасада, его частей в цвет, отличающийся от цвета здания;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изменение цветового решения, рисунка и толщины переплетов и других элементов устройства и оборудования окон и витрин;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установка (крепление) или демонтаж дополнительных элементов и устройств (флагштоки, указатели, рекламные конструкции).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5.2.4.4. При устройстве и изменении элементов фасада или цветового решения учитывается: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историко-культурная ценность здания;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соответствие комплексному решению и архитектурному облику;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назначение, характер использования помещений;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надежность, безопасность элементов и конструкций.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</w:t>
      </w:r>
      <w:r w:rsidR="00416B72" w:rsidRPr="00547B82">
        <w:rPr>
          <w:rFonts w:ascii="Times New Roman" w:hAnsi="Times New Roman" w:cs="Times New Roman"/>
          <w:sz w:val="24"/>
          <w:szCs w:val="24"/>
        </w:rPr>
        <w:t>5</w:t>
      </w:r>
      <w:r w:rsidRPr="00547B82">
        <w:rPr>
          <w:rFonts w:ascii="Times New Roman" w:hAnsi="Times New Roman" w:cs="Times New Roman"/>
          <w:sz w:val="24"/>
          <w:szCs w:val="24"/>
        </w:rPr>
        <w:t>.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</w:t>
      </w:r>
      <w:r w:rsidR="00416B72" w:rsidRPr="00547B82">
        <w:rPr>
          <w:rFonts w:ascii="Times New Roman" w:hAnsi="Times New Roman" w:cs="Times New Roman"/>
          <w:sz w:val="24"/>
          <w:szCs w:val="24"/>
        </w:rPr>
        <w:t>6</w:t>
      </w:r>
      <w:r w:rsidRPr="00547B82">
        <w:rPr>
          <w:rFonts w:ascii="Times New Roman" w:hAnsi="Times New Roman" w:cs="Times New Roman"/>
          <w:sz w:val="24"/>
          <w:szCs w:val="24"/>
        </w:rPr>
        <w:t xml:space="preserve">. Устройство ступеней, лестниц, крылец, приямков должно обеспечивать удобство и безопасность использования, в том числе с учетом требований для доступа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групп. Характер устройства, материалы, цветовое решение должны соответствовать комплексному решению фасада.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</w:t>
      </w:r>
      <w:r w:rsidR="00416B72" w:rsidRPr="00547B82">
        <w:rPr>
          <w:rFonts w:ascii="Times New Roman" w:hAnsi="Times New Roman" w:cs="Times New Roman"/>
          <w:sz w:val="24"/>
          <w:szCs w:val="24"/>
        </w:rPr>
        <w:t>7</w:t>
      </w:r>
      <w:r w:rsidRPr="00547B82">
        <w:rPr>
          <w:rFonts w:ascii="Times New Roman" w:hAnsi="Times New Roman" w:cs="Times New Roman"/>
          <w:sz w:val="24"/>
          <w:szCs w:val="24"/>
        </w:rPr>
        <w:t>. При оформлении фасадов зданий не допускается: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окраска фасадов без предварительного восстановления разрушенных или поврежденных архитектурных деталей;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частичная окраска фасадов зданий;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рекламных, информационных и иных вывесок на существующих декоративных, архитектурных и художественных элементах фасада здания;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нанесение рисунков, надписей (граффити) на фасадах зданий;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изменение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независимо от их вида и расположения;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перекрывать плоскость стены, оконные проемы, декоративные элементы, а также входы фасада здания, строения, сооружения полотнами профильного металлического листа, баннера, если не производится ремонт соответствующих объектов;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изменение габаритов, цветового решения, рисунка ограждений и других элементов устройства и оборудования балконов и лоджий, соответствующих общему проектному решению архитектурно-градостроительного облика здания, строения и сооружения.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5.2.4.</w:t>
      </w:r>
      <w:r w:rsidR="002C7837" w:rsidRPr="00547B82">
        <w:rPr>
          <w:rFonts w:ascii="Times New Roman" w:hAnsi="Times New Roman" w:cs="Times New Roman"/>
          <w:sz w:val="24"/>
          <w:szCs w:val="24"/>
        </w:rPr>
        <w:t>8</w:t>
      </w:r>
      <w:r w:rsidRPr="00547B82">
        <w:rPr>
          <w:rFonts w:ascii="Times New Roman" w:hAnsi="Times New Roman" w:cs="Times New Roman"/>
          <w:sz w:val="24"/>
          <w:szCs w:val="24"/>
        </w:rPr>
        <w:t xml:space="preserve">. Текущий ремонт, в том числе окраска фасадов, проводится с учетом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концепции общего цветового решения застройки улиц соответствующей территории города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не реже 1 раза в 10 лет.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Фасады зданий поддерживаются в надлежащем техническом и эстетическом состоянии, без повреждений кирпичной кладки, штукатурки, иного облицовочного материала стен, подоконных отливов и других выступающих частей фасада, декоративной отделки и инженерных элементов. Повреждения кирпичной кладки, штукатурки, иного облицовочного материала стен, подоконных отливов и других выступающих частей фасада, декоративной отделки, инженерных элементов фасадов зданий должны устраняться не позднее 2 месяцев с момента обнаружения таких повреждений.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5.2.4.15.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5.2.5. Содержание кровли.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5.2.5.1. Кровля зданий, сооружений, элементы водоотводящей системы, оголовки дымоходов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вентсистем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5.2.6. Ограждение территории зданий и сооружений.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5.2.6.1. Требования к устройству ограждений: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вид и расположение ограждения должны отвечать планировочной организации земельного участка;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единое решение в границах объекта благоустройства;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ограждения должны выполняться из высококачественных материалов, иметь единый характер в границах объекта благоустройства территории;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безопасность, комфорт.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установка ограждения, шлагбаума, исключающая проезд спецтехники (технических средств ГО и ЧС, скорой помощи, аварийных служб) к объектам, расположенным на территории городской застройки;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установка ограждения, препятствующая передвижению по существующим пешеходным дорожкам;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установка ограждения, шлагбаума в местах размещения инженерных сетей и коммуникаций;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устройство непрозрачных ограждений на внутриквартальных территориях.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05"/>
      <w:bookmarkEnd w:id="8"/>
      <w:r w:rsidRPr="00547B82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Содержание зданий, строений, сооружений, находящихся в разрушенном, полуразрушенном, законсервированном, неиспользуемом состоянии.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5.2.7.</w:t>
      </w:r>
      <w:r w:rsidR="002C7837" w:rsidRPr="00547B82">
        <w:rPr>
          <w:rFonts w:ascii="Times New Roman" w:hAnsi="Times New Roman" w:cs="Times New Roman"/>
          <w:sz w:val="24"/>
          <w:szCs w:val="24"/>
        </w:rPr>
        <w:t>1</w:t>
      </w:r>
      <w:r w:rsidRPr="00547B82">
        <w:rPr>
          <w:rFonts w:ascii="Times New Roman" w:hAnsi="Times New Roman" w:cs="Times New Roman"/>
          <w:sz w:val="24"/>
          <w:szCs w:val="24"/>
        </w:rPr>
        <w:t xml:space="preserve">. Собственники зданий, строений, сооружений, указанных в </w:t>
      </w:r>
      <w:hyperlink w:anchor="P4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5.2.7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либо собственники земельных участков, на которых расположены такие объекты недвижимого имущества, обязаны соблюдать меры по ограничению доступа посторонних лиц, животных в такие здания, строения, сооружения.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5.2.7.3.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Собственники зданий, строений, сооружений, указанных в </w:t>
      </w:r>
      <w:hyperlink w:anchor="P4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5.2.7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либо собственники земельных участков, на которых расположены такие объекты недвижимого имущества, обязаны в отношении зданий, строений, сооружений, находящихся в разрушенном, полуразрушенном состоянии, производить действия, направленные на восстановление зданий, строений, сооружений, в том числе внешнего вида, или демонтаж таких объектов с последующей утилизацией строительного мусора, либо произвести консервацию объекта, обеспечивающую недопущение негативного воздействия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на окружающую среду и угрозу для жизни и здоровья граждан, имуществу физических или юридических лиц, государственному или муниципальному имуществу, жизни и здоровья животных и растений.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5.2.7.4. Здания, строения, сооружения, указанные в </w:t>
      </w:r>
      <w:hyperlink w:anchor="P4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5.2.7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огорожены плотным забором по всему периметру.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5.3. Содержание придомовой территории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7B3499" w:rsidRPr="00547B82" w:rsidRDefault="007B3499" w:rsidP="007B34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домов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4"/>
      <w:bookmarkEnd w:id="9"/>
      <w:r w:rsidRPr="00547B82">
        <w:rPr>
          <w:rFonts w:ascii="Times New Roman" w:hAnsi="Times New Roman" w:cs="Times New Roman"/>
          <w:sz w:val="24"/>
          <w:szCs w:val="24"/>
        </w:rPr>
        <w:t xml:space="preserve">5.3.1. Ответственность за благоустройство и содержание земельных участков, оформленных в установленном порядке под размещение многоквартирного дома, - придомовых территорий и находящихся на них пешеходных дорожек, тротуаров,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проездов, объектов благоустройства и озеленения, въездов (выездов) во дворы, дворовой территории возлагаются на собственников помещений в многоквартирных домах. В случае если собственники помещений в многоквартирном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доме выбрали в качестве способа управления многоквартирным домом управление товариществом собственников жилья, жилищным кооперативом, иным специализированным потребительским кооперативом или управляющей организацией, ответственность за благоустройство, содержание и уборку придомовых территорий возлагается на указанные организации.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Ответственность за содержание, эксплуатацию и безопасность детских и спортивных площадок возлагается: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 придомовых территориях многоквартирных жилых домов - на организации, осуществляющие управление многоквартирными жилыми домами;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на земельных участках, собственность на которые не разграничена, - на специализированные организации, определенные по результатам конкурсных процедур или по муниципальному заданию.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5.3.2.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Содержание придомовых территорий осуществляется в соответствии с </w:t>
      </w:r>
      <w:hyperlink r:id="rId18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19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>, утвержденными постановлением Государственного комитета Российской Федерации по строительству и жилищно-коммунальному комплексу от 27 сентября 2003 года N 170, и настоящими Правилами.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5.3.3. Ответственные лица, указанные в </w:t>
      </w:r>
      <w:hyperlink w:anchor="P41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пункте 5.3.1</w:t>
        </w:r>
      </w:hyperlink>
      <w:r w:rsidRPr="00547B82">
        <w:rPr>
          <w:rFonts w:ascii="Times New Roman" w:hAnsi="Times New Roman" w:cs="Times New Roman"/>
          <w:sz w:val="24"/>
          <w:szCs w:val="24"/>
        </w:rPr>
        <w:t>, обязаны: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санитарное содержание придомовой территории в соответствии с действующим законодательством и настоящими Правилами;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беспрепятственный подъезд к источникам противопожарного водоснабжения пожарной техники;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обеспечить установку и содержание (покраску, очистку, помывку) малых архитектурных форм на придомовой территории (урны для мусора, скамейки, вазоны для цветов);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обеспечить отвод ливневых, талых, грунтовых и поверхностных вод, производить очистку и ремонт расположенных на придомовой территории канав, труб, дренажей, люков и решеток смотровых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ливнеприемных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колодцев, предназначенных для отвода грунтовых и поверхностных вод;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</w:t>
      </w:r>
      <w:hyperlink r:id="rId20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статьей 2 п. 5.1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существлять установку (строительство), содержание объектов (сооружений), обеспечивающих беспрепятственный доступ инвалидов к многоквартирному дому, расположенным на придомовой территории объектам внешнего благоустройства и озеленения, узлам управления инженерными сетями, источникам пожарного водоснабжения, согласно СП 59.13330.2012 Доступность зданий и сооружений для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 населения, СП 140.13330.2012 Городская среда. Правила проектирования для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групп населения и СП 42.13330.2011;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осуществлять осмотр придомовой территории с целью установления возможных причин возникновения дефектов внутриквартальных дорог, тротуаров, дорожек,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, архитектурных объектов, малых архитектурных форм;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производить регулярное обследование детских игровых и спортивных площадок на предмет выявления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травмоопасного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или поврежденного оборудования;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демонтаж на детских игровых и спортивных площадках оборудования, малых архитектурных форм, находящихся в состоянии, угрожающем причинением вреда жизни и здоровью горожан;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обеспечить выполнение иных требований, предусмотренных </w:t>
      </w:r>
      <w:hyperlink r:id="rId21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и нормами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технической эксплуатации жилищного фонда.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5.3.</w:t>
      </w:r>
      <w:r w:rsidR="002C7837" w:rsidRPr="00547B82">
        <w:rPr>
          <w:rFonts w:ascii="Times New Roman" w:hAnsi="Times New Roman" w:cs="Times New Roman"/>
          <w:sz w:val="24"/>
          <w:szCs w:val="24"/>
        </w:rPr>
        <w:t>4</w:t>
      </w:r>
      <w:r w:rsidRPr="00547B82">
        <w:rPr>
          <w:rFonts w:ascii="Times New Roman" w:hAnsi="Times New Roman" w:cs="Times New Roman"/>
          <w:sz w:val="24"/>
          <w:szCs w:val="24"/>
        </w:rPr>
        <w:t xml:space="preserve">. На территории частных домовладений места расположения мусоросборников, дворовых уборных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помойниц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должны определяться самими домовладельцами, разрыв может быть сокращен до 8 - 10 метров. В конфликтных ситуациях этот вопрос должен рассматриваться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с участием, районн</w:t>
      </w:r>
      <w:r w:rsidR="002C7837" w:rsidRPr="00547B82">
        <w:rPr>
          <w:rFonts w:ascii="Times New Roman" w:hAnsi="Times New Roman" w:cs="Times New Roman"/>
          <w:sz w:val="24"/>
          <w:szCs w:val="24"/>
        </w:rPr>
        <w:t>ой</w:t>
      </w:r>
      <w:r w:rsidRPr="00547B82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r w:rsidR="002C7837" w:rsidRPr="00547B82">
        <w:rPr>
          <w:rFonts w:ascii="Times New Roman" w:hAnsi="Times New Roman" w:cs="Times New Roman"/>
          <w:sz w:val="24"/>
          <w:szCs w:val="24"/>
        </w:rPr>
        <w:t>с</w:t>
      </w:r>
      <w:r w:rsidRPr="00547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7837" w:rsidRPr="00547B82"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proofErr w:type="gramStart"/>
      <w:r w:rsidR="002C7837" w:rsidRPr="00547B82">
        <w:rPr>
          <w:rFonts w:ascii="Times New Roman" w:hAnsi="Times New Roman" w:cs="Times New Roman"/>
          <w:sz w:val="24"/>
          <w:szCs w:val="24"/>
        </w:rPr>
        <w:t xml:space="preserve"> </w:t>
      </w:r>
      <w:r w:rsidRPr="00547B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 РБ</w:t>
      </w:r>
      <w:r w:rsidR="002C7837" w:rsidRPr="00547B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C7837" w:rsidRPr="00547B82">
        <w:rPr>
          <w:rFonts w:ascii="Times New Roman" w:hAnsi="Times New Roman" w:cs="Times New Roman"/>
          <w:sz w:val="24"/>
          <w:szCs w:val="24"/>
        </w:rPr>
        <w:t>Хоринском</w:t>
      </w:r>
      <w:proofErr w:type="spellEnd"/>
      <w:r w:rsidR="002C7837" w:rsidRPr="00547B82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547B82">
        <w:rPr>
          <w:rFonts w:ascii="Times New Roman" w:hAnsi="Times New Roman" w:cs="Times New Roman"/>
          <w:sz w:val="24"/>
          <w:szCs w:val="24"/>
        </w:rPr>
        <w:t>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5.3.13.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5.3.14. На территориях, придомовой территории запрещено: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загромождать транспортными средствами подъезды к контейнерным площадкам;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хранить брошенные (разукомплектованные) транспортные средства;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осуществлять самовольное перекрытие внутриквартальных проездов посредством установки железобетонных блоков, столбов, ограждений, шлагбаумов, объектов, сооружений и других устройств.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 Содержание объектов благоустройства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 Содержание наружного освещения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В темное время суток должны освещаться улицы, дороги, площади, набережные, мосты, бульвары, скверы, парки и пешеходные аллеи, территории жилых кварталов, микрорайонов, придомовые территории, территории промышленных и коммунальных предприятий, жилые дома в соответствии с Указаниями по эксплуатации установок наружного освещения городов, поселков и сельских поселений, утвержденными приказом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Минжилкомоза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от 12.05.1988 N 120, с ГОСТ 24940-96 "Здания и сооружения.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Методы измерения освещенности".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05"/>
      <w:bookmarkEnd w:id="10"/>
      <w:r w:rsidRPr="00547B82">
        <w:rPr>
          <w:rFonts w:ascii="Times New Roman" w:hAnsi="Times New Roman" w:cs="Times New Roman"/>
          <w:sz w:val="24"/>
          <w:szCs w:val="24"/>
        </w:rPr>
        <w:t>6.1.2. Собственники и иные законные владельцы зданий, строений, сооружений обеспечивают освещение на оформленных в установленном порядке земельных участках, на которых расположены данные объекты,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6.1.3.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2C7837" w:rsidRPr="00547B82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2C7837"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2C7837" w:rsidRPr="00547B82">
        <w:rPr>
          <w:rFonts w:ascii="Times New Roman" w:hAnsi="Times New Roman" w:cs="Times New Roman"/>
          <w:sz w:val="24"/>
          <w:szCs w:val="24"/>
        </w:rPr>
        <w:t xml:space="preserve">» </w:t>
      </w:r>
      <w:r w:rsidRPr="00547B82">
        <w:rPr>
          <w:rFonts w:ascii="Times New Roman" w:hAnsi="Times New Roman" w:cs="Times New Roman"/>
          <w:sz w:val="24"/>
          <w:szCs w:val="24"/>
        </w:rPr>
        <w:t xml:space="preserve">производится освещение автомобильных дорог, улиц, площадей, мостов, путепроводов, бульваров, скверов, парков, пешеходных аллей, за исключением территорий, определенных </w:t>
      </w:r>
      <w:hyperlink w:anchor="P50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п. 6.1.2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B82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547B82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color w:val="0A2666"/>
          <w:sz w:val="24"/>
          <w:szCs w:val="24"/>
        </w:rPr>
        <w:t>В официальном тексте документа, видимо, допущена опечатка: Правила и нормы технической эксплуатации жилищного фонда утверждены Постановлением Госстроя РФ от 27.09.2003 N 170, а не от 27.09.2002.</w:t>
      </w:r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color w:val="0A2666"/>
          <w:sz w:val="24"/>
          <w:szCs w:val="24"/>
        </w:rPr>
        <w:t>Нумерация пунктов дана в соответствии с официальным текстом документа.</w:t>
      </w:r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6.1.3.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организацию, осуществляющую управление многоквартирным домом в соответствии с действующими </w:t>
      </w:r>
      <w:hyperlink r:id="rId22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Госстроя от 27.09.2002 N 170.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6.1.4. В стационарных установках наружного освещения рекомендуется применять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lastRenderedPageBreak/>
        <w:t>энергоэффективные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6.1.5.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вправе по согласованию с администрациями районов выполнить устройство архитектурной подсветки (праздничной световой иллюминации) указанных объектов.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6.1.6. Включение наружного освещения улиц, автодорог, площадей, территорий микрорайонов и других освещаемых объектов производится при снижении уровня естественной освещенности в соответствии со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23-05-95 "Естественное и искусственное освещение", а установок световой информации - по решению лиц, которым установки принадлежат на праве собственности или ином законном основании.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6.1.7. Включение и отключение устройств наружного освещения подъездов многоквартирных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6.1.8. 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проезжей частью улицы или дороги.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6.1.9. Опоры в пешеходных зонах должны располагаться вне пешеходной части и иметь контрастный цвет.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6.1.10.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6.1.11. Все системы уличного, дворового и других видов наружного освещения должны поддерживаться в исправном состоянии, не допускается их эксплуатация при наличии обрывов проводов, повреждений опор, изоляторов.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6.1.12. Количество неработающих светильников, установленных вдоль автомобильных дорог местного значения, не должно превышать 10 процентов от их общего количества, при этом не допускается расположение неработающих светильников подряд, один за другим. В подземных пешеходных переходах количество неработающих светильников не должно превышать 5 процентов от их общего количества.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6.1.13.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3-х суток.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6.1.14.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6.1.15.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Вывоз сбитых либо демонтированных, поврежденных, представляющих опасность для пешеходов и транспорта опор освещения, контактной сети электрифицированного транспорта, рекламных перетяжек, осуществляется лицом, на праве собственности которому или ином законном основании принадлежат данные объекты, на основных магистральных дорогах незамедлительно с момента обнаружения или демонтажа, на остальных территориях - в течение суток с момента обнаружения или демонтажа.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6.1.16. Очистка, мойка, покраска опор линий электроосвещения, электросвязи,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>трамвайной контактной сети, светофорных объектов также осуществляются организациями, у которых на праве собственности или ином законном основании находятся данные объекты. При этом очистка от грязи и мойка элементов уличного освещения, фонарей, опор уличного освещения, трансформаторных будок производится не реже двух раз в год (весной и осенью), очистка от коррозии, окраска - не реже одного раза в год, а ремонт - по мере необходимости.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6.1.16.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 Содержание малых архитектурных форм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6.2.1. Основными требованиями к малым архитектурным формам являются: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1) соответствие характеру архитектурного и ландшафтного окружения, элементов благоустройства территории;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2)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3) прочность, надежность, безопасность конструкции, должны располагаться за пределами полосы движения и иметь контрастный цвет.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6.2.2. При выборе малых архитектурных форм рекомендуется пользоваться каталогами сертифицированных изделий.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6.2.3.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 xml:space="preserve">Скамейки, урны для мусора, вазоны для цветов, декоративные ограждения, садовые и парковые скульптуры, мемориальные доски и иные малые архитектурные формы на территории </w:t>
      </w:r>
      <w:r w:rsidR="00547B82">
        <w:rPr>
          <w:rFonts w:ascii="Times New Roman" w:hAnsi="Times New Roman" w:cs="Times New Roman"/>
          <w:sz w:val="24"/>
          <w:szCs w:val="24"/>
        </w:rPr>
        <w:t>села</w:t>
      </w:r>
      <w:r w:rsidRPr="00547B82">
        <w:rPr>
          <w:rFonts w:ascii="Times New Roman" w:hAnsi="Times New Roman" w:cs="Times New Roman"/>
          <w:sz w:val="24"/>
          <w:szCs w:val="24"/>
        </w:rPr>
        <w:t xml:space="preserve"> устанавливаются в местах общего пользования, парках, скверах, на тротуарах, у торговых точек, на остановках общественного транспорта, иных объектах улично-дорожной сети дворовых, внутриквартальных территориях многоквартирных жилых домов, пешеходных территориях, на зданиях, сооружениях, жилых многоквартирных домах.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2">
        <w:rPr>
          <w:rFonts w:ascii="Times New Roman" w:hAnsi="Times New Roman" w:cs="Times New Roman"/>
          <w:sz w:val="24"/>
          <w:szCs w:val="24"/>
        </w:rPr>
        <w:t>Обязательная установка урн для мусора у всех входов в здания образовательных, медицинских, культурно-спортивных, культовых и ритуальных учреждений, театров, музеев, дворцов культуры, магазинов, салонов, ателье, парикмахерских, у входов на территорию автостоянок, рынков и торговых комплексов, у входов (выходов) вокзалов, а также на железнодорожных платформах.</w:t>
      </w:r>
      <w:proofErr w:type="gramEnd"/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6.2.4.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Содержание малых архитектурных форм осуществляется лицами, на праве собственности которых или ином законном праве находятся здания, строения, сооружения, земельные участки, у которых или на которых находятся малые архитектурные формы, либо специализированными организациями, осуществляющими уборку закрепленных за ними территорий.</w:t>
      </w:r>
      <w:proofErr w:type="gramEnd"/>
    </w:p>
    <w:p w:rsidR="002C7837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Работы по установке и содержанию мемориальной доски осуществляется в соответствии с </w:t>
      </w:r>
      <w:r w:rsidR="002C7837" w:rsidRPr="00547B82">
        <w:rPr>
          <w:rFonts w:ascii="Times New Roman" w:hAnsi="Times New Roman" w:cs="Times New Roman"/>
          <w:sz w:val="24"/>
          <w:szCs w:val="24"/>
        </w:rPr>
        <w:t>порядком.</w:t>
      </w:r>
    </w:p>
    <w:p w:rsidR="007B3499" w:rsidRPr="00547B82" w:rsidRDefault="002C7837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 </w:t>
      </w:r>
      <w:r w:rsidR="007B3499" w:rsidRPr="00547B82">
        <w:rPr>
          <w:rFonts w:ascii="Times New Roman" w:hAnsi="Times New Roman" w:cs="Times New Roman"/>
          <w:sz w:val="24"/>
          <w:szCs w:val="24"/>
        </w:rPr>
        <w:t>6.2.5. Поврежденные малые архитектурные формы должны быть отремонтированы или заменены в течение 10 дней после обнаружения повреждений. Повреждения и неисправности, представляющие опасность для здоровья человека, устраняются в течение суток.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6.2.6. Малые архитектурные формы должны быть чистыми, окрашенными в соответствии с общей концепцией оформления улицы. Покраска малых архитектурных форм осуществляется по мере необходимости, но не реже одного раза в год (апрель, май).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7. Содержание и эксплуатация дорог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7.1. Содержание улиц и дорог, внутриквартальных проездов, тротуаров, мостов и путепроводов включает в себя комплекс работ (мероприятий) сезонного характера, </w:t>
      </w:r>
      <w:r w:rsidRPr="00547B82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требованиям </w:t>
      </w:r>
      <w:hyperlink r:id="rId23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 xml:space="preserve"> 50597-93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местного значения осуществляется в соответствии с </w:t>
      </w:r>
      <w:hyperlink r:id="rId24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Минтранса России от 16.11.2012 N 402 "Об утверждении Классификации работ по капитальному ремонту, ремонту и содержанию автомобильных дорог".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7.2. Организация по содержанию, текущему и капитальному ремонту, проектированию, строительству и реконструкции автомобильных дорог общего пользования, мостов и иных транспортных инженерных сооружений, эксплуатация, текущий и капитальный ремонт светофоров, дорожных знаков, разметки и иных объектов обеспечения безопасности уличного движения в границах городского округа осуществляется: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 отношении дорог местного значения - органами местного самоуправления</w:t>
      </w:r>
      <w:r w:rsidR="002C7837" w:rsidRPr="00547B82">
        <w:rPr>
          <w:rFonts w:ascii="Times New Roman" w:hAnsi="Times New Roman" w:cs="Times New Roman"/>
          <w:sz w:val="24"/>
          <w:szCs w:val="24"/>
        </w:rPr>
        <w:t xml:space="preserve"> </w:t>
      </w:r>
      <w:r w:rsidRPr="00547B82">
        <w:rPr>
          <w:rFonts w:ascii="Times New Roman" w:hAnsi="Times New Roman" w:cs="Times New Roman"/>
          <w:sz w:val="24"/>
          <w:szCs w:val="24"/>
        </w:rPr>
        <w:t xml:space="preserve"> и организациями, выполняющими муниципальное задание или заказ;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7.3. Содержание, текущий и капитальный ремонт подъездов (проездов) к зданиям, строениям, сооружениям, земельным участкам осуществляется лицами, которым указанные объекты принадлежат на праве собственности или ином законном основании.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8. Содержание инженерных сетей и коммуникаций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8.1. Владельцы инженерных сетей и коммуникаций: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1) несут ответственность за содержание сетей и коммуникаций, в том числе колодцев, люков, крышек и коллекторов;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2) обеспечивают содержание в исправном состоянии сетей и коммуникаций, включая колодцы, люки, не допуская при этом отклонение крышки люка, колодца относительно уровня покрытия более 4 см (ГОСТ 3634);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3) обязаны осуществлять содержание сетей и коммуникаций таким образом, чтобы обеспечить безопасность движения и содержание в порядке участка дорожного покрытия на месте вывода объектов и элементов сетей, коммуникаций, в том числе крышек люков, колодцев;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4) обязаны в случае повреждения, разрушения или отсутствия крышки люков, колодцев незамедлительно огородить люк, колодец с поврежденной, разрушенной или отсутствующей крышкой и в течение шести часов восстановить;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5) обеспечивают ремонт элементов сетей и коммуникаций в границах разрушения дорожного покрытия;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6) после проведения ремонтных работ обеспечивают в установленные сроки полное восстановление нарушенного дорожного покрытия;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7) осуществляют постоянный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наличием и исправным состоянием люков и их крышек на колодцах;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8) в течение 10 дней обеспечивают ликвидацию последствий аварий, связанных с функционированием коммуникаций;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9) обеспечивают безопасность движения транспортных средств и пешеходов, в том числе МГН, в период ремонта и ликвидации аварий подземных коммуникаций, в том числе осуществляют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8.2. Организации, осуществляющие содержание дорог, обеспечивают очистку ливневой канализации улично-дорожной сети не реже 2-х раз в год (весной и осенью).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 Обустройство и содержание строительных площадок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9.1. Строительная площадка - ограждаемая территория, используемая для размещения возводимого объекта строительства, временных зданий и сооружений, техники, отвалов грунта, складирования строительных материалов, изделий, оборудования и выполнения строительно-монтажных работ.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Обустройство и содержание строительных площадок на территории города Улан-Удэ осуществляются заказчиком строительных работ в соответствии с действующим законодательством, установленными строительными, санитарными и иными нормами и требованиями, настоящими Правилами.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9.2. При въезде на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объекту, сроков начала и окончания работ, схемы объекта.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9.3. 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9.4. Строительные объекты, площадки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Для сбора и хранения мусора на строительной площадке должен быть установлен контейнер для сбора мусора и хранения строительных отходов - бункер-накопитель.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9.5. Места работ, а также временных проездов и проходов должны быть освещены.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9.6. При осуществлении ремонтных, строительных, земляных работ на территории города строительные площадки должны быть огорожены забором. В местах движения пешеходов забор должен иметь козырек и тротуар с ограждением от проезжей части улицы в соответствии с ГОСТ 23407-78. При наличии перепадов высот в пределах временного пешеходного пути рекомендуется устройство пандуса с уклоном не более 8% в соответствии с ОДМ 218.2.007-2011.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В целях препятствия свободному падению строительного мусора, материалов и других предметов при строительстве, реконструкции объектов, а также при проведении фасадных работ с 3-го этажа и выше применять защитную сетку.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9.7. Заказчик строительных работ обеспечивает безопасность работ для окружающей природной среды, при этом: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не допускается со строительной площадки выдвигать или перемещать на проезжую часть магистралей улиц, проездов и во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внутридворовую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территорию снег, грунт, мусор;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обеспечивает уборку и содержание неиспользуемых и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неосваиваемых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территорий после сноса строений;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обеспечивает уборку стройплощадки и прилегающей к ней территории на расстоянии 30 метров; мусор и снег должны вывозиться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ежедевно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на полигон для утилизации и захоронения ТКО;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производство работ в охранных заповедных и санитарных зонах выполняет в соответствии со специальными правилами;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 допускается не предусмотренное проектной документацией уничтожение древесно-кустарниковой растительности и засыпка грунтом корней шеек стволов деревьев и кустарников. Деревья, не подлежащие вырубке, должны быть огорожены;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- не допускается выпуск воды со строительной площадки без защиты от размыва поверхности;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при буровых работах принимает меры по предотвращению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излива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подземных вод;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- скол и вывоз льда) возлагаются на подрядную организацию, допустившую нарушение;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не допускает закапывание в грунт или сжигание мусора и отходов на территории строительной площадки;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выполняет обезвреживание и организацию производственных и бытовых стоков;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восстанавливает разрушенные и поврежденные при производстве строительных работ, в том числе за территорией строительной площадки в радиусе 150 метров, дорожные покрытия дорог, проездов, тротуаров, зеленые насаждения, газоны, малые архитектурные формы в 30-дневный срок после сдачи объекта в эксплуатацию.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9.8. Тротуары ограждений, расположенных на участках примыкания строительной площадки к улицам и проездам, должны быть оборудованы перилами, устанавливаемыми со стороны движения транспорта.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9.9. Конструкция перил должна состоять из стоек, прикрепленных к верхней части ограждения или козырьку, а также поручня и промежуточного горизонтального элемента, расположенных соответственно на высоте 1,1 и 0,5 м от уровня тротуара.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Поручни должны крепиться к стойкам с внутренней стороны.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9.10. Элементы деревянных ограждений, соприкасающиеся с грунтом, должны быть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антисептированы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. Металлические детали соединений и креплений должны иметь антикоррозионную защиту.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9.11.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Ограждения должны быть окрашены,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объявлений, надписей.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Сигнальная окраска ограждений должна быть выполнена в соответствии с требованиями ГОСТ 12.4.026-76.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9.12. 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9.13. Нормативная равномерно распределенная нагрузка для тротуарных панелей должна приниматься 200 кгс/кв. 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9.14. Скоростной напор ветра для ограждений должен приниматься 35 кгс/кв. 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9.15. Вес снегового покрова на 1 кв. м площади горизонтальной проекции козырька для ограждений должен приниматься 70 кгс/кв. м.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Коэффициент перегрузки при определении расчетной снеговой нагрузки должен приниматься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1,25.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9.16. Материалы, применяемые для изготовления ограждений, должны удовлетворять требованиям соответствующих стандартов или технических условий (ТУ).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9.17. Соответствие материалов предъявляемым требованиям должно подтверждаться сертификатами заводов-поставщиков, а при их отсутствии - данными испытаний заводской лаборатории.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9.18. Сплошные панели ограждений, панели козырьков и тротуаров должны быть изготовлены из металлического профилированного листа в соответствии с ГОСТ 24045-94 "Профили стальные листовые гнутые с трапециевидными гофрами для строительства. Технические условия", также в качестве сплошных панелей ограждений допускается применение железобетонных панелей заводского изготовления, а стойки, перила, подкосы следует изготавливать из лесоматериалов лиственных пород и хвойных не выше 3-го сорта.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9.19. В случае обнаружения в ходе работ объектов, имеющих историческую, культурную или иную ценность, исполнитель работ немедленно приостанавливает ведущиеся работы и в 2-дневный срок извещает Министерство культуры Республики Бурятия и Комитет государственной охраны объектов культурного наследия об обнаруженных объектах.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 Озеленение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11.1. Создание и содержание зеленых насаждений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11.1.</w:t>
      </w:r>
      <w:r w:rsidR="002C7837" w:rsidRPr="00547B82">
        <w:rPr>
          <w:rFonts w:ascii="Times New Roman" w:hAnsi="Times New Roman" w:cs="Times New Roman"/>
          <w:sz w:val="24"/>
          <w:szCs w:val="24"/>
        </w:rPr>
        <w:t>1</w:t>
      </w:r>
      <w:r w:rsidRPr="00547B82">
        <w:rPr>
          <w:rFonts w:ascii="Times New Roman" w:hAnsi="Times New Roman" w:cs="Times New Roman"/>
          <w:sz w:val="24"/>
          <w:szCs w:val="24"/>
        </w:rPr>
        <w:t>. Запрещается посадка деревьев в пределах охранных зон инженерных сетей и подземных коммуникаций.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58"/>
      <w:bookmarkStart w:id="12" w:name="P659"/>
      <w:bookmarkEnd w:id="11"/>
      <w:bookmarkEnd w:id="12"/>
      <w:r w:rsidRPr="00547B82">
        <w:rPr>
          <w:rFonts w:ascii="Times New Roman" w:hAnsi="Times New Roman" w:cs="Times New Roman"/>
          <w:sz w:val="24"/>
          <w:szCs w:val="24"/>
        </w:rPr>
        <w:t>11.1.</w:t>
      </w:r>
      <w:r w:rsidR="002C7837" w:rsidRPr="00547B82">
        <w:rPr>
          <w:rFonts w:ascii="Times New Roman" w:hAnsi="Times New Roman" w:cs="Times New Roman"/>
          <w:sz w:val="24"/>
          <w:szCs w:val="24"/>
        </w:rPr>
        <w:t>2</w:t>
      </w:r>
      <w:r w:rsidRPr="00547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Содержание зеленых насаждений, в т.ч. удаление аварийных, погибших деревьев и кустарников, которые оказывают негативное воздействие на окружающую среду, угрожают жизни и здоровью граждан, имуществу физических или юридических лиц, государственному или муниципальному имуществу, жизни и здоровью животных и растений, формовочная, санитарная, омолаживающая обрезка деревьев и кустарников, полив деревьев, кустарников, газонов и цветников, кошение травостоя, стрижка живой изгороди осуществляется собственниками, пользователями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и арендаторами земельных участков, на которых расположены зеленые насаждения. Содержание и уход за зелеными насаждениями осуществляется ими самостоятельно либо по договору с организациями, оказывающими услуги по содержанию и уходу за зелеными насаждениями.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Содержание и уход за зелеными насаждениями на придомовых территориях многоквартирных жилых домов обеспечивается организацией, осуществляющей управление многоквартирным домом, либо собственниками помещений в многоквартирном жилом доме.</w:t>
      </w:r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B82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547B82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color w:val="0A2666"/>
          <w:sz w:val="24"/>
          <w:szCs w:val="24"/>
        </w:rPr>
        <w:t>В официальном тексте документа, видимо, допущена опечатка: имеется в виду пункт 11.1.5, а не пункт 11.1.6.</w:t>
      </w:r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11.2. Порядок обеспечения охраны зеленых насаждений</w:t>
      </w:r>
    </w:p>
    <w:p w:rsidR="007B3499" w:rsidRPr="00547B82" w:rsidRDefault="007B3499" w:rsidP="007B34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гражданами и юридическими лицами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11.2.1. Собственники, пользователи и арендаторы земельных участков, на которых расположены зеленые насаждения, обязаны: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вырубку (снос), пересадку зеленых насаждений производить в порядке, предусмотренном муниципальным нормативным правовым актом;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компенсационное озеленение в случае вырубки зеленых насаждений;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Бурятия, утвержденными </w:t>
      </w:r>
      <w:hyperlink r:id="rId25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22.12.2011 N 689.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11.2.2. На озелененных территориях общего пользования запрещается совершать любые действия, влекущие повреждение и уничтожение зеленых насаждений, в том числе: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самовольную вырубку и посадку зеленых насаждений;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повреждать зеленые насаждения;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- производить распашку земель;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складировать различные грузы, в том числе строительные материалы и отходы;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 и наносить другие механические повреждения. Крепить к деревьям рекламные щиты, объявления, номерные знаки, указатели, провода, подвешивать к деревьям веревки, качели, гамаки и забивать в деревья гвозди, крючки и тому подобное;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выгул домашних животных, выпас скота и домашней птицы;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сбрасывать смет и другие отходы;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ездить по зеленым насаждениям и парковать автотранспорт на газонах;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производить ремонт, слив отходов, мойку автотранспортных средств и другие действия, способные нанести вред зеленым насаждениям;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устанавливать металлические гаражи.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13. Ответственность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13.1.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13.2.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13.3.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14. Контроль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14.1.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 </w:t>
      </w:r>
      <w:hyperlink r:id="rId26" w:history="1">
        <w:r w:rsidRPr="00547B8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B82">
        <w:rPr>
          <w:rFonts w:ascii="Times New Roman" w:hAnsi="Times New Roman" w:cs="Times New Roman"/>
          <w:sz w:val="24"/>
          <w:szCs w:val="24"/>
        </w:rPr>
        <w:t xml:space="preserve"> Республики Бурятия от 05.05.2011 N 2003-IV "Об административных правонарушениях" в области благоустройства, землепользования и охраны окружающей среды (далее по тексту - уполномоченные лица).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14.2. В рамках </w:t>
      </w:r>
      <w:proofErr w:type="gramStart"/>
      <w:r w:rsidRPr="00547B8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7B82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уполномоченные лица: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выявляют факты нарушения требований настоящих Правил на территории города;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составляют протоколы об административных правонарушениях;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7B3499" w:rsidRPr="00547B82" w:rsidRDefault="007B3499" w:rsidP="007B34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осуществляют иные полномочия, предусмотренные действующим законодательством.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3499" w:rsidRPr="00547B82" w:rsidRDefault="007B3499" w:rsidP="007B3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7B3499" w:rsidRPr="00547B82" w:rsidRDefault="007B3499" w:rsidP="006552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552D1" w:rsidRPr="00547B82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6552D1"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6552D1" w:rsidRPr="00547B82">
        <w:rPr>
          <w:rFonts w:ascii="Times New Roman" w:hAnsi="Times New Roman" w:cs="Times New Roman"/>
          <w:sz w:val="24"/>
          <w:szCs w:val="24"/>
        </w:rPr>
        <w:t>»</w:t>
      </w:r>
      <w:r w:rsidRPr="00547B82">
        <w:rPr>
          <w:rFonts w:ascii="Times New Roman" w:hAnsi="Times New Roman" w:cs="Times New Roman"/>
          <w:sz w:val="24"/>
          <w:szCs w:val="24"/>
        </w:rPr>
        <w:t>"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ПЕРЕЧЕНЬ</w:t>
      </w:r>
    </w:p>
    <w:p w:rsidR="007B3499" w:rsidRPr="00547B82" w:rsidRDefault="007B3499" w:rsidP="007B34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РАБОТ ПО БЛАГОУСТРОЙСТВУ И ПЕРИОДИЧНОСТЬ ИХ ВЫПОЛНЕНИЯ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738"/>
      <w:bookmarkEnd w:id="13"/>
      <w:r w:rsidRPr="00547B82">
        <w:rPr>
          <w:rFonts w:ascii="Times New Roman" w:hAnsi="Times New Roman" w:cs="Times New Roman"/>
          <w:sz w:val="24"/>
          <w:szCs w:val="24"/>
        </w:rPr>
        <w:t>1. Летняя уборка территорий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N п.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16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Уборка от мусора дворовых проездов, остановок общественного транспорта, территорий, прилегающих к зданиям, придомовых территорий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2D1" w:rsidRPr="0054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Уборка опавших листьев с проезжей части и тротуаров</w:t>
            </w:r>
          </w:p>
        </w:tc>
        <w:tc>
          <w:tcPr>
            <w:tcW w:w="3231" w:type="dxa"/>
          </w:tcPr>
          <w:p w:rsidR="007B3499" w:rsidRPr="00547B82" w:rsidRDefault="006552D1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Осенний период</w:t>
            </w:r>
          </w:p>
        </w:tc>
      </w:tr>
    </w:tbl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762"/>
      <w:bookmarkEnd w:id="14"/>
      <w:r w:rsidRPr="00547B82">
        <w:rPr>
          <w:rFonts w:ascii="Times New Roman" w:hAnsi="Times New Roman" w:cs="Times New Roman"/>
          <w:sz w:val="24"/>
          <w:szCs w:val="24"/>
        </w:rPr>
        <w:t>2. Зимняя уборка территорий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Уборка от снега детских и спортивных площадок, территорий, прилегающих к зданиям и сооружениям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 течение 12 часов после окончания снегопада</w:t>
            </w:r>
          </w:p>
        </w:tc>
      </w:tr>
    </w:tbl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801"/>
      <w:bookmarkEnd w:id="15"/>
      <w:r w:rsidRPr="00547B82">
        <w:rPr>
          <w:rFonts w:ascii="Times New Roman" w:hAnsi="Times New Roman" w:cs="Times New Roman"/>
          <w:sz w:val="24"/>
          <w:szCs w:val="24"/>
        </w:rPr>
        <w:t>3. Содержание малых архитектурных форм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Промывка с применением моющего раствора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1 раз в месяц (с апреля по октябрь)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Сметание снега и его уборка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Постоянно в зимний период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Окраска деревянных и металлических поверхностей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Ремонт сломанных реек, восстановление конструктивных элементов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обнаружения</w:t>
            </w:r>
          </w:p>
        </w:tc>
      </w:tr>
    </w:tbl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6552D1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4</w:t>
      </w:r>
      <w:r w:rsidR="007B3499" w:rsidRPr="00547B82">
        <w:rPr>
          <w:rFonts w:ascii="Times New Roman" w:hAnsi="Times New Roman" w:cs="Times New Roman"/>
          <w:sz w:val="24"/>
          <w:szCs w:val="24"/>
        </w:rPr>
        <w:t>. Содержание зданий, строений и сооружений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Периодичность работ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окраска фасадов зданий и сооружений, 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фасадов многоквартирных жилых домов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необходимости, не 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 1 раза в десять лет или не позднее 2-х месяцев с момента обнаружения повреждения окраски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6552D1" w:rsidRPr="0054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ограждений и оград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повреждения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216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ремонт и очистка информационных досок, размещенных </w:t>
            </w:r>
            <w:r w:rsidR="006552D1" w:rsidRPr="00547B82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552D1" w:rsidRPr="00547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Очистка от снега и ликвидация гололеда на пандусах, лестницах зданий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Постоянно в зимний период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552D1" w:rsidRPr="00547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Посыпка пандусов, лестниц, крылец зданий песком в зимний период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Сразу при образовании скользкости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552D1" w:rsidRPr="005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Окраска металлических оград и ограждений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65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552D1" w:rsidRPr="0054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Ремонт лестниц, ступенек, восстановление перил, лестниц зданий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повреждения</w:t>
            </w:r>
          </w:p>
        </w:tc>
      </w:tr>
    </w:tbl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6552D1" w:rsidP="007B34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903"/>
      <w:bookmarkEnd w:id="16"/>
      <w:r w:rsidRPr="00547B82">
        <w:rPr>
          <w:rFonts w:ascii="Times New Roman" w:hAnsi="Times New Roman" w:cs="Times New Roman"/>
          <w:sz w:val="24"/>
          <w:szCs w:val="24"/>
        </w:rPr>
        <w:t>5</w:t>
      </w:r>
      <w:r w:rsidR="007B3499" w:rsidRPr="00547B82">
        <w:rPr>
          <w:rFonts w:ascii="Times New Roman" w:hAnsi="Times New Roman" w:cs="Times New Roman"/>
          <w:sz w:val="24"/>
          <w:szCs w:val="24"/>
        </w:rPr>
        <w:t>. Прочие работы</w:t>
      </w: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16"/>
        <w:gridCol w:w="3231"/>
      </w:tblGrid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подъездов к многоквартирным жилым домам, </w:t>
            </w:r>
            <w:proofErr w:type="spellStart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547B82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проездов, пешеходных дорожек, площадок с асфальтобетонным покрытием, бортового камня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5 лет</w:t>
            </w:r>
          </w:p>
        </w:tc>
      </w:tr>
      <w:tr w:rsidR="007B3499" w:rsidRPr="00547B82" w:rsidTr="007B3499">
        <w:tc>
          <w:tcPr>
            <w:tcW w:w="624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16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Планировка и выравнивание поверхности площадки, срезка бугров на территории детских, спортивных площадок</w:t>
            </w:r>
          </w:p>
        </w:tc>
        <w:tc>
          <w:tcPr>
            <w:tcW w:w="3231" w:type="dxa"/>
          </w:tcPr>
          <w:p w:rsidR="007B3499" w:rsidRPr="00547B82" w:rsidRDefault="007B3499" w:rsidP="007B3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B82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</w:tr>
    </w:tbl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3499" w:rsidRPr="00547B82" w:rsidRDefault="007B3499" w:rsidP="007B3499"/>
    <w:p w:rsidR="000E2B30" w:rsidRPr="00547B82" w:rsidRDefault="000E2B30" w:rsidP="007122A8">
      <w:pPr>
        <w:spacing w:line="360" w:lineRule="exact"/>
      </w:pPr>
    </w:p>
    <w:sectPr w:rsidR="000E2B30" w:rsidRPr="00547B82" w:rsidSect="0068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9CB"/>
    <w:multiLevelType w:val="multilevel"/>
    <w:tmpl w:val="AA6A1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C452E"/>
    <w:multiLevelType w:val="multilevel"/>
    <w:tmpl w:val="7244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92FCD"/>
    <w:multiLevelType w:val="multilevel"/>
    <w:tmpl w:val="FD3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F187B"/>
    <w:multiLevelType w:val="multilevel"/>
    <w:tmpl w:val="C748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3701A"/>
    <w:multiLevelType w:val="multilevel"/>
    <w:tmpl w:val="D486C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B5B8D"/>
    <w:multiLevelType w:val="multilevel"/>
    <w:tmpl w:val="0E483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D752F"/>
    <w:multiLevelType w:val="multilevel"/>
    <w:tmpl w:val="B8064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C7D74"/>
    <w:multiLevelType w:val="multilevel"/>
    <w:tmpl w:val="40B0F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C0FD5"/>
    <w:multiLevelType w:val="multilevel"/>
    <w:tmpl w:val="FE9C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063CC"/>
    <w:multiLevelType w:val="multilevel"/>
    <w:tmpl w:val="A3EA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366803"/>
    <w:multiLevelType w:val="multilevel"/>
    <w:tmpl w:val="EAC4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F68D8"/>
    <w:multiLevelType w:val="multilevel"/>
    <w:tmpl w:val="09A0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E54F3"/>
    <w:multiLevelType w:val="multilevel"/>
    <w:tmpl w:val="6CAC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40898"/>
    <w:multiLevelType w:val="multilevel"/>
    <w:tmpl w:val="DC2AB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45F87"/>
    <w:multiLevelType w:val="multilevel"/>
    <w:tmpl w:val="32A2C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17256"/>
    <w:multiLevelType w:val="multilevel"/>
    <w:tmpl w:val="39967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6599B"/>
    <w:multiLevelType w:val="multilevel"/>
    <w:tmpl w:val="9EB2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14CBF"/>
    <w:multiLevelType w:val="multilevel"/>
    <w:tmpl w:val="EFC2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90985"/>
    <w:multiLevelType w:val="multilevel"/>
    <w:tmpl w:val="EA0C72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21A83"/>
    <w:multiLevelType w:val="multilevel"/>
    <w:tmpl w:val="B5F65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C400F"/>
    <w:multiLevelType w:val="multilevel"/>
    <w:tmpl w:val="9AFA1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D4A44"/>
    <w:multiLevelType w:val="multilevel"/>
    <w:tmpl w:val="98EAB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249C4"/>
    <w:multiLevelType w:val="multilevel"/>
    <w:tmpl w:val="757EC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C67D6"/>
    <w:multiLevelType w:val="multilevel"/>
    <w:tmpl w:val="A72A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579B1"/>
    <w:multiLevelType w:val="multilevel"/>
    <w:tmpl w:val="9FE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B76F3"/>
    <w:multiLevelType w:val="multilevel"/>
    <w:tmpl w:val="177AF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0206C"/>
    <w:multiLevelType w:val="multilevel"/>
    <w:tmpl w:val="172C3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7"/>
  </w:num>
  <w:num w:numId="5">
    <w:abstractNumId w:val="13"/>
  </w:num>
  <w:num w:numId="6">
    <w:abstractNumId w:val="16"/>
  </w:num>
  <w:num w:numId="7">
    <w:abstractNumId w:val="7"/>
  </w:num>
  <w:num w:numId="8">
    <w:abstractNumId w:val="10"/>
  </w:num>
  <w:num w:numId="9">
    <w:abstractNumId w:val="26"/>
  </w:num>
  <w:num w:numId="10">
    <w:abstractNumId w:val="19"/>
  </w:num>
  <w:num w:numId="11">
    <w:abstractNumId w:val="25"/>
  </w:num>
  <w:num w:numId="12">
    <w:abstractNumId w:val="2"/>
  </w:num>
  <w:num w:numId="13">
    <w:abstractNumId w:val="5"/>
  </w:num>
  <w:num w:numId="14">
    <w:abstractNumId w:val="11"/>
  </w:num>
  <w:num w:numId="15">
    <w:abstractNumId w:val="14"/>
  </w:num>
  <w:num w:numId="16">
    <w:abstractNumId w:val="18"/>
  </w:num>
  <w:num w:numId="17">
    <w:abstractNumId w:val="3"/>
  </w:num>
  <w:num w:numId="18">
    <w:abstractNumId w:val="22"/>
  </w:num>
  <w:num w:numId="19">
    <w:abstractNumId w:val="8"/>
  </w:num>
  <w:num w:numId="20">
    <w:abstractNumId w:val="20"/>
  </w:num>
  <w:num w:numId="21">
    <w:abstractNumId w:val="4"/>
  </w:num>
  <w:num w:numId="22">
    <w:abstractNumId w:val="23"/>
  </w:num>
  <w:num w:numId="23">
    <w:abstractNumId w:val="15"/>
  </w:num>
  <w:num w:numId="24">
    <w:abstractNumId w:val="24"/>
  </w:num>
  <w:num w:numId="25">
    <w:abstractNumId w:val="6"/>
  </w:num>
  <w:num w:numId="26">
    <w:abstractNumId w:val="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2B30"/>
    <w:rsid w:val="00010D3E"/>
    <w:rsid w:val="00024D22"/>
    <w:rsid w:val="00025774"/>
    <w:rsid w:val="000E2B30"/>
    <w:rsid w:val="00145031"/>
    <w:rsid w:val="00146984"/>
    <w:rsid w:val="00161CA1"/>
    <w:rsid w:val="00170350"/>
    <w:rsid w:val="00171D9A"/>
    <w:rsid w:val="002C7837"/>
    <w:rsid w:val="003E5941"/>
    <w:rsid w:val="00416B72"/>
    <w:rsid w:val="00520566"/>
    <w:rsid w:val="00547B82"/>
    <w:rsid w:val="005966E4"/>
    <w:rsid w:val="006552D1"/>
    <w:rsid w:val="006744B5"/>
    <w:rsid w:val="0068696B"/>
    <w:rsid w:val="007122A8"/>
    <w:rsid w:val="00742326"/>
    <w:rsid w:val="007B3499"/>
    <w:rsid w:val="00803FD1"/>
    <w:rsid w:val="008B623C"/>
    <w:rsid w:val="00951F1D"/>
    <w:rsid w:val="00993F22"/>
    <w:rsid w:val="00A718B3"/>
    <w:rsid w:val="00B471D8"/>
    <w:rsid w:val="00BB0F85"/>
    <w:rsid w:val="00BE3224"/>
    <w:rsid w:val="00BF3878"/>
    <w:rsid w:val="00C34AA3"/>
    <w:rsid w:val="00C95142"/>
    <w:rsid w:val="00C95C96"/>
    <w:rsid w:val="00DE5A7E"/>
    <w:rsid w:val="00EF4DE9"/>
    <w:rsid w:val="00F7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E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2B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B30"/>
  </w:style>
  <w:style w:type="character" w:styleId="a4">
    <w:name w:val="Hyperlink"/>
    <w:basedOn w:val="a0"/>
    <w:uiPriority w:val="99"/>
    <w:semiHidden/>
    <w:unhideWhenUsed/>
    <w:rsid w:val="000E2B30"/>
    <w:rPr>
      <w:color w:val="0000FF"/>
      <w:u w:val="single"/>
    </w:rPr>
  </w:style>
  <w:style w:type="paragraph" w:customStyle="1" w:styleId="headertext">
    <w:name w:val="headertext"/>
    <w:basedOn w:val="a"/>
    <w:rsid w:val="000E2B3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E2B3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122A8"/>
    <w:rPr>
      <w:b/>
      <w:bCs/>
    </w:rPr>
  </w:style>
  <w:style w:type="character" w:styleId="a6">
    <w:name w:val="Emphasis"/>
    <w:basedOn w:val="a0"/>
    <w:uiPriority w:val="20"/>
    <w:qFormat/>
    <w:rsid w:val="006744B5"/>
    <w:rPr>
      <w:i/>
      <w:iCs/>
    </w:rPr>
  </w:style>
  <w:style w:type="paragraph" w:customStyle="1" w:styleId="ConsPlusNormal">
    <w:name w:val="ConsPlusNormal"/>
    <w:rsid w:val="00C3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075795604EAE03CAD8E3452D3E27B965552D6599DA133B4F61EAF06pDF3H" TargetMode="External"/><Relationship Id="rId13" Type="http://schemas.openxmlformats.org/officeDocument/2006/relationships/hyperlink" Target="consultantplus://offline/ref=CF2075795604EAE03CAD8E3452D3E27B955351DA599BA133B4F61EAF06D38AB09CB15E619C75995Ep6F9H" TargetMode="External"/><Relationship Id="rId18" Type="http://schemas.openxmlformats.org/officeDocument/2006/relationships/hyperlink" Target="consultantplus://offline/ref=CF2075795604EAE03CAD8E3452D3E27B965451D85D9AA133B4F61EAF06D38AB09CB15E619C759857p6FAH" TargetMode="External"/><Relationship Id="rId26" Type="http://schemas.openxmlformats.org/officeDocument/2006/relationships/hyperlink" Target="consultantplus://offline/ref=CF2075795604EAE03CAD903944BFBF73915E0CD25991AB62EDA945F251DA80E7pDF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2075795604EAE03CAD8E3452D3E27B905155D85F93FC39BCAF12AD01DCD5A79BF852609C7598p5FDH" TargetMode="External"/><Relationship Id="rId7" Type="http://schemas.openxmlformats.org/officeDocument/2006/relationships/hyperlink" Target="consultantplus://offline/ref=CF2075795604EAE03CAD8E3452D3E27B905155D85F93FC39BCAF12ADp0F1H" TargetMode="External"/><Relationship Id="rId12" Type="http://schemas.openxmlformats.org/officeDocument/2006/relationships/hyperlink" Target="consultantplus://offline/ref=CF2075795604EAE03CAD8E3452D3E27B955351DA599BA133B4F61EAF06D38AB09CB15E619C75995Ep6F9H" TargetMode="External"/><Relationship Id="rId17" Type="http://schemas.openxmlformats.org/officeDocument/2006/relationships/hyperlink" Target="consultantplus://offline/ref=CF2075795604EAE03CAD8E3452D3E27B955351DE5F99A133B4F61EAF06pDF3H" TargetMode="External"/><Relationship Id="rId25" Type="http://schemas.openxmlformats.org/officeDocument/2006/relationships/hyperlink" Target="consultantplus://offline/ref=CF2075795604EAE03CAD903944BFBF73915E0CD25E9BA262EAA945F251DA80E7pDF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2075795604EAE03CAD8E3452D3E27B955351DE559EA133B4F61EAF06pDF3H" TargetMode="External"/><Relationship Id="rId20" Type="http://schemas.openxmlformats.org/officeDocument/2006/relationships/hyperlink" Target="consultantplus://offline/ref=CF2075795604EAE03CAD8E3452D3E27B965552D6549BA133B4F61EAF06D38AB09CB15E669Cp7F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2075795604EAE03CAD8E3452D3E27B965455D65C98A133B4F61EAF06D38AB09CB15E639Cp7F0H" TargetMode="External"/><Relationship Id="rId11" Type="http://schemas.openxmlformats.org/officeDocument/2006/relationships/hyperlink" Target="consultantplus://offline/ref=CF2075795604EAE03CAD8E3452D3E27B965552D6549BA133B4F61EAF06pDF3H" TargetMode="External"/><Relationship Id="rId24" Type="http://schemas.openxmlformats.org/officeDocument/2006/relationships/hyperlink" Target="consultantplus://offline/ref=CF2075795604EAE03CAD8E3452D3E27B95525AD95D90A133B4F61EAF06pDF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2075795604EAE03CAD8E3452D3E27B955351DE559EA133B4F61EAF06pDF3H" TargetMode="External"/><Relationship Id="rId23" Type="http://schemas.openxmlformats.org/officeDocument/2006/relationships/hyperlink" Target="consultantplus://offline/ref=CF2075795604EAE03CAD8E3452D3E27B955657D7589DA133B4F61EAF06pDF3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F2075795604EAE03CAD8E3452D3E27B955351DA599BA133B4F61EAF06D38AB09CB15E619C75995Ep6F9H" TargetMode="External"/><Relationship Id="rId19" Type="http://schemas.openxmlformats.org/officeDocument/2006/relationships/hyperlink" Target="consultantplus://offline/ref=CF2075795604EAE03CAD8E3452D3E27B905155D85F93FC39BCAF12AD01DCD5A79BF852609C7598p5F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075795604EAE03CAD8E3452D3E27B96555BD6549BA133B4F61EAF06pDF3H" TargetMode="External"/><Relationship Id="rId14" Type="http://schemas.openxmlformats.org/officeDocument/2006/relationships/hyperlink" Target="consultantplus://offline/ref=CF2075795604EAE03CAD8E3452D3E27B955351DE559EA133B4F61EAF06pDF3H" TargetMode="External"/><Relationship Id="rId22" Type="http://schemas.openxmlformats.org/officeDocument/2006/relationships/hyperlink" Target="consultantplus://offline/ref=CF2075795604EAE03CAD8E3452D3E27B905155D85F93FC39BCAF12AD01DCD5A79BF852609C7598p5F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86C2-E9B9-49DF-B419-4C13E869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12224</Words>
  <Characters>69680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7</cp:revision>
  <cp:lastPrinted>2017-06-23T07:56:00Z</cp:lastPrinted>
  <dcterms:created xsi:type="dcterms:W3CDTF">2017-06-23T02:15:00Z</dcterms:created>
  <dcterms:modified xsi:type="dcterms:W3CDTF">2017-06-23T07:57:00Z</dcterms:modified>
</cp:coreProperties>
</file>