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A5" w:rsidRDefault="005C08A5" w:rsidP="005C08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5C08A5" w:rsidRDefault="005C08A5" w:rsidP="005C08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5C08A5" w:rsidRDefault="005C08A5" w:rsidP="005C08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5C08A5" w:rsidRDefault="005C08A5" w:rsidP="005C08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5C08A5" w:rsidRDefault="005C08A5" w:rsidP="005C08A5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</w:p>
    <w:p w:rsidR="005C08A5" w:rsidRDefault="005C08A5" w:rsidP="005C08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671425, Республика Бурятия</w:t>
      </w:r>
    </w:p>
    <w:p w:rsidR="005C08A5" w:rsidRDefault="005C08A5" w:rsidP="005C08A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5C08A5" w:rsidRDefault="005C08A5" w:rsidP="005C08A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Хасурта,ул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.Ц</w:t>
      </w:r>
      <w:proofErr w:type="gramEnd"/>
      <w:r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>
        <w:rPr>
          <w:rFonts w:ascii="Times New Roman" w:hAnsi="Times New Roman" w:cs="Times New Roman"/>
          <w:sz w:val="20"/>
          <w:szCs w:val="20"/>
        </w:rPr>
        <w:t>,  № 108                                                                            тел .(факс) 8-301-48-26-166</w:t>
      </w:r>
    </w:p>
    <w:p w:rsidR="005C08A5" w:rsidRDefault="005C08A5" w:rsidP="005C08A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C08A5" w:rsidRDefault="005C08A5" w:rsidP="005C08A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C08A5" w:rsidRDefault="005C08A5" w:rsidP="005C0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A5" w:rsidRDefault="005C08A5" w:rsidP="005C08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23                              от «03»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«Присвоение, изменение 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аннулирование адресов объектов недвижимости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муниципального образования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8A5" w:rsidRDefault="005C08A5" w:rsidP="005C08A5">
      <w:pPr>
        <w:suppressAutoHyphens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 от 06.10.2003 №131-ФЗ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19.11.2014 г. №1221 «Об утверждении Правил присвоения, изменения и аннулирования адресов», постановляю: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прилагаемый  административный регламент «Присвоение, изменение и аннулирование адресов объектов недвижимости на территории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C08A5" w:rsidRDefault="005C08A5" w:rsidP="005C08A5">
      <w:pPr>
        <w:suppressAutoHyphens/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2.Признать утратившим силу постановление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№ 20 от 20.06.2012г. «Об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 предоставлению муниципальной услуги «Присвоение (уточнение) юридических адресов объектам недвижимого имущества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C08A5" w:rsidRDefault="005C08A5" w:rsidP="005C08A5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обнародования на информационных стендах.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8A5" w:rsidRDefault="005C08A5" w:rsidP="005C08A5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C08A5" w:rsidRDefault="005C08A5" w:rsidP="005C08A5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Л.В.Иванова</w:t>
      </w:r>
    </w:p>
    <w:p w:rsidR="005C08A5" w:rsidRDefault="005C08A5" w:rsidP="004717D2">
      <w:pPr>
        <w:tabs>
          <w:tab w:val="center" w:pos="4677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5C08A5" w:rsidRDefault="005C08A5" w:rsidP="005C08A5">
      <w:pPr>
        <w:tabs>
          <w:tab w:val="center" w:pos="4677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5C08A5" w:rsidRDefault="005C08A5" w:rsidP="005C08A5">
      <w:pPr>
        <w:tabs>
          <w:tab w:val="center" w:pos="4677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08A5" w:rsidRDefault="005C08A5" w:rsidP="005C08A5">
      <w:pPr>
        <w:tabs>
          <w:tab w:val="center" w:pos="4677"/>
        </w:tabs>
        <w:suppressAutoHyphens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03.11.2015г. №23</w:t>
      </w:r>
    </w:p>
    <w:p w:rsidR="005C08A5" w:rsidRDefault="005C08A5" w:rsidP="005C08A5">
      <w:pPr>
        <w:tabs>
          <w:tab w:val="center" w:pos="4677"/>
        </w:tabs>
        <w:suppressAutoHyphens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08A5" w:rsidRDefault="005C08A5" w:rsidP="005C08A5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8A5" w:rsidRDefault="005C08A5" w:rsidP="005C08A5">
      <w:pPr>
        <w:tabs>
          <w:tab w:val="center" w:pos="4677"/>
        </w:tabs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АДМИНИСТРАТИВНЫЙ РЕГЛАМЕНТ </w:t>
      </w:r>
    </w:p>
    <w:p w:rsidR="005C08A5" w:rsidRDefault="005C08A5" w:rsidP="005C08A5">
      <w:pPr>
        <w:tabs>
          <w:tab w:val="center" w:pos="4677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5C08A5" w:rsidRDefault="005C08A5" w:rsidP="005C08A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«Присвоение, изменение и аннулирование адресов объектов недвижимости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C08A5" w:rsidRDefault="005C08A5" w:rsidP="005C08A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8A5" w:rsidRDefault="005C08A5" w:rsidP="005C08A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C08A5" w:rsidRDefault="005C08A5" w:rsidP="005C08A5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Административный регламент предоставления муниципальной услуги «Присвоение, изменение и аннулирование адресов объектов недвижимости 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»» (далее – Регламент) разработан в целях повышения качества предоставления и доступности данной муниципальной услуги (далее – Услуга), создания комфортных условий для участников отношений, возникающих при ее предоставлении</w:t>
      </w:r>
      <w:r w:rsidR="00FE6B0B" w:rsidRPr="00FE6B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Регламент устанавливает стандарт предоставления Услуги, определяет сроки и последовательность административных процедур и административных действий при ее предоставлении, а также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 и досудебный порядок обжалования решений и действий (бездействий)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» (далее – Администрация), ее должностных лиц и специалистов.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Заявителями на предоставление Услуги могут быть физические, юридические лица, индивидуальные предприниматели, или 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5C08A5" w:rsidRDefault="005C08A5" w:rsidP="005C08A5">
      <w:pPr>
        <w:pStyle w:val="ConsPlusNormal"/>
        <w:widowControl/>
        <w:suppressAutoHyphens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1.3Порядок информирования об Услуге.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Заявитель может получить, а должностные лица Администрации обязаны предоставить достоверную информацию о содержании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порядке и условиях предоставления Услуги следующим образом: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1).  В форме публичного информирования:</w:t>
      </w:r>
    </w:p>
    <w:p w:rsidR="005C08A5" w:rsidRDefault="005C08A5" w:rsidP="005C08A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адресу:</w:t>
      </w:r>
      <w:r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khasurta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сайт);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информационных стендах в здании Администрации;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иными способами в соответствии с действующим законодательством.</w:t>
      </w:r>
    </w:p>
    <w:p w:rsidR="005C08A5" w:rsidRDefault="005C08A5" w:rsidP="005C08A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В форме индивидуального информирования специалистом, в должностные обязанности которого входит работа по организации предоставления Услуги, в помещении Администрации по адресу: 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671425, Республика Бурятия,</w:t>
      </w:r>
      <w:r w:rsidR="004717D2" w:rsidRPr="0047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д. 108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следующему графику:</w:t>
      </w:r>
    </w:p>
    <w:p w:rsidR="005C08A5" w:rsidRDefault="005C08A5" w:rsidP="005C08A5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понедельник – пятница с  8.00  ч. до 16.00 ч.,</w:t>
      </w:r>
    </w:p>
    <w:p w:rsidR="005C08A5" w:rsidRDefault="005C08A5" w:rsidP="005C08A5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перерыв: с 12.00 ч.  до 13.00 ч.;</w:t>
      </w:r>
    </w:p>
    <w:p w:rsidR="005C08A5" w:rsidRDefault="005C08A5" w:rsidP="005C08A5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личного приема или  по телефону для справок (консультаций) – 8(30148) 26-1-66.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Специалист  Администрации обязан: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назвать свою фамилию, имя, отчество, должность;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подробно и в вежливой форме ответить обратившемуся заявителю на интересующие его вопросы;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 и уважительно относиться к заявителю, не унижать его чести и достоинства;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устном информировании использовать официально-деловой стиль речи;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произносить во время разговора слова четко, избегать одновременных разговоров с окружающими людьми, не прерывать разговор по причине поступления звонка на телефонный аппарат;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все необходимые меры для предоставления полного и оперативного ответа на поставленные вопросы. При невозможности самостоятельно ответить на поставленные вопросы заявитель должен быть переадресован к соответствующим должностным лицам или ему должен быть сообщен телефонный номер, по которому можно получить необходимую информацию;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время ответа на обращение, которое не должно превышать 15 минут.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для подготовки ответа требуется продолжительное время, заявителю может быть предложено обратиться за необходимой информацией в письменном виде, а также через официальный сайт или электронную почту, либо назначить другое удобное для него время в целях информирования;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конце информирования кратко подвести итог разговора и перечислить действия, которые надо предпринимать (кто именно, когда и что должен сделать).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(консультирование) осуществляется по следующим вопросам: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Услуги, комплектность (достаточность) предоставленных документов;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 получения документов, необходимых для предоставления Услуги (орган власти, организация и их местонахождение);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заверению - документов и сведений;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-входящий номер, под которым зарегистрированы в системе делопроизводства заявления и прилагаемые к ним материалы;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приема и выдачи документов специалистами Администрации;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Услуги или об отказе в ее предоставлении;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досудебный (внесудебный порядок) порядок обжалования решений и действий (бездействия), принимаемых и осуществляемых Администрацией в ходе предоставления Услуги;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Информирование по иным вопросам осуществляется на основании письменного обращения  путем направления ответов на заявления, запросы, обращения (далее – обращения) заявителей, поступивших в Администрацию: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по почте; </w:t>
      </w:r>
    </w:p>
    <w:p w:rsidR="005C08A5" w:rsidRDefault="005C08A5" w:rsidP="005C08A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 в Администрацию  к специалисту ответственному за прием, регистрацию заявлений;</w:t>
      </w:r>
    </w:p>
    <w:p w:rsidR="005C08A5" w:rsidRDefault="005C08A5" w:rsidP="005C08A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 по адресу электронной почты Администрации –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lubovvladim</w:t>
      </w:r>
      <w:proofErr w:type="spellEnd"/>
      <w:r>
        <w:rPr>
          <w:rFonts w:ascii="Times New Roman" w:hAnsi="Times New Roman" w:cs="Times New Roman"/>
          <w:sz w:val="24"/>
          <w:szCs w:val="24"/>
        </w:rPr>
        <w:t>2015@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C08A5" w:rsidRDefault="005C08A5" w:rsidP="005C08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через  официальный сайт, Интернет-приемная.</w:t>
      </w:r>
    </w:p>
    <w:p w:rsidR="005C08A5" w:rsidRDefault="005C08A5" w:rsidP="005C08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Индивидуальное письменное информирование должно содержать: ответы на поставленные заявителем вопросы в простой, четкой и понятной форме, должность, фамилию, инициалы и номер телефона исполнителя. Ответ по</w:t>
      </w:r>
      <w:r w:rsidR="00431FFC">
        <w:rPr>
          <w:rFonts w:ascii="Times New Roman" w:hAnsi="Times New Roman" w:cs="Times New Roman"/>
          <w:sz w:val="24"/>
          <w:szCs w:val="24"/>
        </w:rPr>
        <w:t xml:space="preserve">дписывается главой </w:t>
      </w:r>
      <w:r w:rsidR="00431FFC" w:rsidRPr="00431FFC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431F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специалистом, в должностные обязанности которого входят рассмотрение такого рода </w:t>
      </w:r>
      <w:r>
        <w:rPr>
          <w:rFonts w:ascii="Times New Roman" w:hAnsi="Times New Roman" w:cs="Times New Roman"/>
          <w:sz w:val="24"/>
          <w:szCs w:val="24"/>
        </w:rPr>
        <w:lastRenderedPageBreak/>
        <w:t>вопросов и подготовка ответов на них. Письмо направляется в срок, не превышающий 15 (пятнадцать) дней со дня регистрации письменного обращения заявителя.</w:t>
      </w:r>
    </w:p>
    <w:p w:rsidR="005C08A5" w:rsidRDefault="005C08A5" w:rsidP="005C08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Заявители вправе получить муниципальную услугу через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бюджетное учреждение «Многофункциональный центр Республики Бурятия» 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Хоринскому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(далее - МФЦ) в случае заключения соглашения о взаимодействии между Администрацией и МФЦ, с момента вступления в силу соглашения о взаимодействии.</w:t>
      </w:r>
    </w:p>
    <w:p w:rsidR="005C08A5" w:rsidRDefault="005C08A5" w:rsidP="005C08A5">
      <w:pPr>
        <w:pStyle w:val="11"/>
        <w:widowControl w:val="0"/>
        <w:autoSpaceDE w:val="0"/>
        <w:autoSpaceDN w:val="0"/>
        <w:adjustRightInd w:val="0"/>
        <w:ind w:left="0" w:right="2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местонахождении МФЦ: 671410 Республика  Бурятия 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оринск</w:t>
      </w:r>
      <w:proofErr w:type="spellEnd"/>
      <w:r>
        <w:rPr>
          <w:sz w:val="24"/>
          <w:szCs w:val="24"/>
        </w:rPr>
        <w:t xml:space="preserve"> ул. Ленина д.33</w:t>
      </w:r>
    </w:p>
    <w:p w:rsidR="005C08A5" w:rsidRDefault="005C08A5" w:rsidP="005C08A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Положения, не урегулированные настоящим регламентом, определяются в соответствии с действующим законодательством.</w:t>
      </w:r>
    </w:p>
    <w:p w:rsidR="005C08A5" w:rsidRDefault="005C08A5" w:rsidP="005C08A5">
      <w:pPr>
        <w:pStyle w:val="ConsPlusNormal"/>
        <w:widowControl/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Требования к помещениям Администрации, в которых предоставляются Услуга.</w:t>
      </w:r>
    </w:p>
    <w:p w:rsidR="005C08A5" w:rsidRDefault="005C08A5" w:rsidP="005C08A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ожидания, приема и информирования заявителей должны обеспечивать комфортные условия для граждан и оптимальные условия для работы сотрудников, быть доступными для граждан. Они оборудуются столами (стойками) и стульями для возможности оформления документов. На столах (стойках) должны находиться писчая бумага и канцелярские принадлежности (шариковые ручки) в количестве, достаточном для написания письменного обращения лицом. Заявителям должны быть доступны туалет, а также места хранения верхней одежды.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здания Администрации в доступном, хорошо освещенном месте на специальном стенде должны быть размещены: информация о предоставлении Услуги, график приема граждан,  перечни необходимых для получения Услуги документов, их бланки и/или образцы.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приема заявителей, в котором осуществляются административные действия, связанные с предоставлением Услуги или предоставляется информация о ней, должен быть оборудован вывеской с указанием номера кабинета, наименованием должности специалиста, графиком приема.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осуществляющий административные действия, связанные с предоставлением Услуги, или информирование о ней, обязано предложить заявителю воспользоваться стулом, находящимся рядом с рабочим местом данного лица.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специалиста должно быть оборудовано офисной мебелью, персональным компьютером с возможностью доступа к необходимым информационным базам данных, печатающим и сканирующим устройствами, телефоном, иметь информацию о должности, фамилии, имени и отчестве должностного лица, осуществляющего прием заявлений.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для проведения личного приема граждан оборудуется аптечкой для оказания доврачебной помощи.</w:t>
      </w:r>
    </w:p>
    <w:p w:rsidR="005C08A5" w:rsidRDefault="005C08A5" w:rsidP="005C08A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8A5" w:rsidRDefault="005C08A5" w:rsidP="005C08A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C08A5" w:rsidRDefault="005C08A5" w:rsidP="005C0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 Наименование Услуги:  Присвоение, изменение и аннулирование адресов объектов недвижимости на территории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C08A5" w:rsidRDefault="005C08A5" w:rsidP="005C0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 Услуга  предоставляется должностными лицами и специалистами Администрации:</w:t>
      </w:r>
    </w:p>
    <w:p w:rsidR="005C08A5" w:rsidRDefault="005C08A5" w:rsidP="005C0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главой  сельского поселения;</w:t>
      </w:r>
    </w:p>
    <w:p w:rsidR="005C08A5" w:rsidRDefault="005C08A5" w:rsidP="005C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специалистом администрации сельского поселения.</w:t>
      </w:r>
    </w:p>
    <w:p w:rsidR="005C08A5" w:rsidRDefault="005C08A5" w:rsidP="005C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Услуги также участвуют:</w:t>
      </w:r>
    </w:p>
    <w:p w:rsidR="005C08A5" w:rsidRDefault="005C08A5" w:rsidP="005C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служба государственной регистрации, кадастра и картографии;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Федеральная налоговая служба России.</w:t>
      </w:r>
    </w:p>
    <w:p w:rsidR="005C08A5" w:rsidRPr="005C67C7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67C7">
        <w:rPr>
          <w:rFonts w:ascii="Times New Roman" w:hAnsi="Times New Roman" w:cs="Times New Roman"/>
          <w:b/>
          <w:sz w:val="24"/>
          <w:szCs w:val="24"/>
        </w:rPr>
        <w:t>2.3.Результатом предоставления Услуги является выдача постановления о присвоении, изменении и аннулировании адресов объектов недвижимости на территории  муниципального образования се</w:t>
      </w:r>
      <w:r w:rsidR="00EB07F2" w:rsidRPr="005C67C7">
        <w:rPr>
          <w:rFonts w:ascii="Times New Roman" w:hAnsi="Times New Roman" w:cs="Times New Roman"/>
          <w:b/>
          <w:sz w:val="24"/>
          <w:szCs w:val="24"/>
        </w:rPr>
        <w:t>льское поселение «</w:t>
      </w:r>
      <w:proofErr w:type="spellStart"/>
      <w:r w:rsidR="00EB07F2" w:rsidRPr="005C67C7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="00EB07F2" w:rsidRPr="005C67C7">
        <w:rPr>
          <w:rFonts w:ascii="Times New Roman" w:hAnsi="Times New Roman" w:cs="Times New Roman"/>
          <w:b/>
          <w:sz w:val="24"/>
          <w:szCs w:val="24"/>
        </w:rPr>
        <w:t>» или решение об отказе в присвоении объекту адресации адреса или аннулирование его адреса»</w:t>
      </w:r>
    </w:p>
    <w:p w:rsidR="005C08A5" w:rsidRPr="005C67C7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67C7">
        <w:rPr>
          <w:rFonts w:ascii="Times New Roman" w:hAnsi="Times New Roman" w:cs="Times New Roman"/>
          <w:b/>
          <w:sz w:val="24"/>
          <w:szCs w:val="24"/>
        </w:rPr>
        <w:t>2.4. Срок предоставления Услуги не может превышать восемнадцати дней со дня подачи заявки и документов, указанных в пункте 2.7 настоящего Регламента</w:t>
      </w:r>
    </w:p>
    <w:p w:rsidR="005C08A5" w:rsidRDefault="005C08A5" w:rsidP="005C08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 В случае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постановления о присвоении, изменении и аннулировании адресов исчисляется со дня передачи МФЦ таких документов в Администрацию.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2.6. Предоставление Услуги осуществляется в соответствии со следующими нормативно-правовыми актами:</w:t>
      </w:r>
    </w:p>
    <w:p w:rsidR="005C08A5" w:rsidRDefault="005C08A5" w:rsidP="005C08A5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Жилищный кодекс Российской Федерации  от 22.12.2004 года № 188-ФЗ;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Федеральный закон Российской Федерации от 21.07.1997 № 122-ФЗ "О государственной регистрации прав на недвижимое имущество и сделок с ним";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Российской Федерации от 04.10.2003 г. № 131-ФЗ "Об общих принципах организации местного самоуправления в Российской Федерации»;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02.05.2006 № 59-ФЗ "О порядке рассмотрения обращений граждан Российской Федерации";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27.07.2006 № 149-ФЗ "Об информации, информационных технологиях и о защите информации";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24.07.2007 г. № 221-ФЗ "О государственном кадастре недвижимости;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27.07.2010 № 210-ФЗ "Об организации предоставления государственных и муниципальных услуг";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Указ Президента Российской Федерации от 06.03.1997 № 188 "Об утверждении перечня сведений конфиденциального характера";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19.11.2014 г., №1221 «Об утверждении Правил присвоения, изменения и аннулирования адресов»,  </w:t>
      </w:r>
    </w:p>
    <w:p w:rsidR="005C08A5" w:rsidRDefault="005C08A5" w:rsidP="005C08A5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Устав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C08A5" w:rsidRDefault="005C08A5" w:rsidP="005C08A5">
      <w:pPr>
        <w:pStyle w:val="ConsPlusNormal"/>
        <w:widowControl/>
        <w:suppressAutoHyphens/>
        <w:spacing w:before="12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Документы, необходимые и обязательные для получения Услуги, предоставляемые  заявителем: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Заявление о присвоении  объекту адресации адреса или аннулировании его адреса составляется по форме, утвержденной Приказом Министерства финансов Российской Федерации от 11.12.2014г. № 146н.  Заявление о присвоении, изменении или аннулировании адресов объектов недвижимости  на территории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право собственности.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5C08A5" w:rsidRDefault="005C08A5" w:rsidP="005C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Заявление представляется заявителем (представителем заявителя) в Администрацию  или МФЦ по месту нахождения объекта адресации.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подписывается заявителем либо представителем заявителя.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2)Документ, удостоверяющий личность заявителя (заявителей), являющегося физическим лицом, либо личность представителя физического или юридического лица: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паспорт гражданина РФ;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разрешение на временное проживание;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удостоверение беженца;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-паспорт иностранного гражданина (национальный паспорт или национальный заграничный паспорт) или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 для иностранных граждан, если они постоянно проживают на территории РФ;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-свидетельство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5C08A5" w:rsidRDefault="005C08A5" w:rsidP="005C08A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-свидетельство о государственной регистрации юридического лица (для юридических лиц);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физического лица  в качестве индивидуального предпринимателя, о государственной регистрации юридического лица заявитель вправе предоставить самостоятельно. Администрация запрашивает указанные документы в порядке межведомственного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 заявлению прилагаются следующие документы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недвижимости с образованием одного и более новых объектов адресации);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4" w:anchor="Par71" w:history="1">
        <w:r>
          <w:rPr>
            <w:rStyle w:val="a3"/>
            <w:sz w:val="24"/>
            <w:szCs w:val="24"/>
          </w:rPr>
          <w:t>случае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прекращения существования объекта адресации;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случае  отказа в осуществлении кадастрового учета объекта адресации 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210-ФЗ  Администрация</w:t>
      </w:r>
      <w:r w:rsidR="00B05365" w:rsidRPr="00B05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порядке межведомственного взаимодействия запрашивает документы, указанные в п</w:t>
      </w:r>
      <w:hyperlink r:id="rId5" w:anchor="Par132" w:history="1">
        <w:r>
          <w:rPr>
            <w:rStyle w:val="a3"/>
            <w:sz w:val="24"/>
            <w:szCs w:val="24"/>
          </w:rPr>
          <w:t>. 3),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п. 2.7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6" w:anchor="Par132" w:history="1">
        <w:r>
          <w:rPr>
            <w:rStyle w:val="a3"/>
            <w:sz w:val="24"/>
            <w:szCs w:val="24"/>
          </w:rPr>
          <w:t>пункте 3,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2.7 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7" w:anchor="Par132" w:history="1">
        <w:r>
          <w:rPr>
            <w:rStyle w:val="a3"/>
            <w:sz w:val="24"/>
            <w:szCs w:val="24"/>
          </w:rPr>
          <w:t>п. 3),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п.2.7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2.9. Основания для отказа в приеме Заявления и документов, необходимых для предоставления муниципальной услуги, а также для приостановления муниципальной услуги отсутствуют.</w:t>
      </w:r>
    </w:p>
    <w:p w:rsidR="005C08A5" w:rsidRDefault="005C08A5" w:rsidP="005C08A5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документов, в соответствии с п.3) п. 2.7,  не является отказом в приеме  и регистрации документов.</w:t>
      </w:r>
    </w:p>
    <w:p w:rsidR="005C08A5" w:rsidRDefault="005C08A5" w:rsidP="005C08A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2.10. Отказ  в предоставлении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в случае, если: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заявлением о присвоении, изменении, аннулировании объекту адресации адреса обратилось лицо, не указанное в п.1),2) п. 2.7. настоящего Регламента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присвоения, изменения объекту адресации адреса или </w:t>
      </w:r>
      <w:r>
        <w:rPr>
          <w:rFonts w:ascii="Times New Roman" w:hAnsi="Times New Roman" w:cs="Times New Roman"/>
          <w:sz w:val="24"/>
          <w:szCs w:val="24"/>
        </w:rPr>
        <w:lastRenderedPageBreak/>
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документы, обязанность по предоставлению которых для присвоения, изменения 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отсутствуют случаи и условия для присвоения, изменения  объекту адресации адреса или аннулирования его адреса.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 Решение об отказе в присвоении, изменении  объекту адресации адреса или аннулировании его адреса должно содержать причину отказа с обязательной ссылкой на положения 2.10 Регламента, являющиеся основанием для принятия такого решения.</w:t>
      </w:r>
    </w:p>
    <w:p w:rsidR="005C08A5" w:rsidRDefault="005C08A5" w:rsidP="005C0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Решение об отказе в присвоении, изменении  объекту адресации адреса или аннулировании его адреса может быть обжаловано в судебном порядке.</w:t>
      </w:r>
    </w:p>
    <w:p w:rsidR="005C08A5" w:rsidRDefault="005C08A5" w:rsidP="005C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2.13.  Услуга предоставляется бесплатно.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2.14. Показатели доступности и качества Услуги.</w:t>
      </w:r>
    </w:p>
    <w:p w:rsidR="005C08A5" w:rsidRDefault="005C08A5" w:rsidP="005C08A5">
      <w:pPr>
        <w:suppressAutoHyphens/>
        <w:spacing w:after="0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Показателями доступности предоставления Услуги являются: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транспортная доступность места предоставления Услуги;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инвалидов к помещению, в котором предоставляется Услуга.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возможности направления запроса в Администрацию по электронной почте;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информации о порядке предоставления Услуги в сети Интернет;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предоставления Услуги с использованием возможностей Единого портала государственных и муниципальных услуг.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Качество предоставления Услуги определяется: 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получением Услуги своевременно и в соответствии со стандартом ее предоставления;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получением полной, актуальной и достоверной информации, в том числе в электронной форме, о ходе предоставления Услуги;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минимизацией количества и сокращением сроков вынужденных взаимодействий заявителей с участниками процесса предоставления Услуги в ходе ее предоставления - количество вынужденных взаимодействий заявителя с Администрацией должно быть не более двух (при подаче заявки с прилагаемыми документами и при получении результата Услуги);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отсутствием жалоб со стороны потребителей Услуги на нарушение требований стандарта ее предоставления.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Особенности предоставления Услуги в электронной форме.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эффективности деятельности по предоставлению Услуги, обеспечения ее открытости в части порядка, хода и качества предоставления, Услуга может предоставляться в электронной форме (при наличии технических возможностей).</w:t>
      </w:r>
    </w:p>
    <w:p w:rsidR="005C08A5" w:rsidRDefault="005C08A5" w:rsidP="005C08A5">
      <w:pPr>
        <w:suppressAutoHyphens/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этом случае ее предоставление имеет следующие особенности:</w:t>
      </w:r>
    </w:p>
    <w:p w:rsidR="005C08A5" w:rsidRDefault="005C08A5" w:rsidP="005C08A5">
      <w:pPr>
        <w:suppressAutoHyphens/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предоставление информации заявителям и обеспечение их доступа к сведениям об Услуге осуществляется посредством размещения их на официальном Интернет-сайте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 Едином Интернет - портале государственных и муниципальных услуг (функций) Республики Бурятия и на Едином портале государственных и муниципальных услуг (функций);</w:t>
      </w:r>
      <w:proofErr w:type="gramEnd"/>
    </w:p>
    <w:p w:rsidR="005C08A5" w:rsidRDefault="005C08A5" w:rsidP="005C08A5">
      <w:pPr>
        <w:suppressAutoHyphens/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возможности подачи заявителем запроса и иных документов, необходимых для предоставления Услуги, приема таких запросов и документов, а также направления ответов  по электронной почте или через Единый портал государственных и муниципальных услуг (функций);</w:t>
      </w:r>
    </w:p>
    <w:p w:rsidR="005C08A5" w:rsidRDefault="005C08A5" w:rsidP="005C08A5">
      <w:pPr>
        <w:suppressAutoHyphens/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обеспечение с помощью средств электронной связи (электронной почты, Единого портала государственных и муниципальных услуг (функций) возможности получения заявителем сведений о ходе выполнения его запроса о предоставлении Услуги.</w:t>
      </w:r>
      <w:proofErr w:type="gramEnd"/>
    </w:p>
    <w:p w:rsidR="005C08A5" w:rsidRDefault="005C08A5" w:rsidP="005C08A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заявителем (представителем заявителя) результата предоставления муниципальной услуги в электронной форме.</w:t>
      </w:r>
    </w:p>
    <w:p w:rsidR="005C67C7" w:rsidRPr="004717D2" w:rsidRDefault="005C67C7" w:rsidP="005C67C7">
      <w:pPr>
        <w:suppressAutoHyphens/>
        <w:spacing w:after="0"/>
        <w:jc w:val="both"/>
        <w:rPr>
          <w:rFonts w:ascii="Times New Roman" w:hAnsi="Times New Roman" w:cs="Times New Roman"/>
          <w:b/>
        </w:rPr>
      </w:pPr>
      <w:r w:rsidRPr="004717D2">
        <w:rPr>
          <w:rFonts w:ascii="Times New Roman" w:hAnsi="Times New Roman" w:cs="Times New Roman"/>
          <w:b/>
        </w:rPr>
        <w:t xml:space="preserve">   2.16. Исполнитель не </w:t>
      </w:r>
      <w:proofErr w:type="gramStart"/>
      <w:r w:rsidRPr="004717D2">
        <w:rPr>
          <w:rFonts w:ascii="Times New Roman" w:hAnsi="Times New Roman" w:cs="Times New Roman"/>
          <w:b/>
        </w:rPr>
        <w:t>в праве</w:t>
      </w:r>
      <w:proofErr w:type="gramEnd"/>
      <w:r w:rsidRPr="004717D2">
        <w:rPr>
          <w:rFonts w:ascii="Times New Roman" w:hAnsi="Times New Roman" w:cs="Times New Roman"/>
          <w:b/>
        </w:rPr>
        <w:t xml:space="preserve"> требовать от заявителя:</w:t>
      </w:r>
    </w:p>
    <w:p w:rsidR="005C67C7" w:rsidRPr="004717D2" w:rsidRDefault="005C67C7" w:rsidP="005C67C7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717D2">
        <w:rPr>
          <w:rFonts w:ascii="Times New Roman" w:hAnsi="Times New Roman" w:cs="Times New Roman"/>
          <w:b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муниципальных услуг;</w:t>
      </w:r>
    </w:p>
    <w:p w:rsidR="005C67C7" w:rsidRPr="004717D2" w:rsidRDefault="005C67C7" w:rsidP="005C67C7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4717D2">
        <w:rPr>
          <w:rFonts w:ascii="Times New Roman" w:hAnsi="Times New Roman" w:cs="Times New Roman"/>
          <w:b/>
        </w:rPr>
        <w:t>-предоставления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находящихся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включением документов, указанных в части</w:t>
      </w:r>
      <w:proofErr w:type="gramEnd"/>
      <w:r w:rsidRPr="004717D2">
        <w:rPr>
          <w:rFonts w:ascii="Times New Roman" w:hAnsi="Times New Roman" w:cs="Times New Roman"/>
          <w:b/>
        </w:rPr>
        <w:t xml:space="preserve"> 6 статьи 7 Федерального закона.</w:t>
      </w:r>
    </w:p>
    <w:p w:rsidR="005C08A5" w:rsidRPr="004717D2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</w:p>
    <w:p w:rsidR="00431FFC" w:rsidRPr="004717D2" w:rsidRDefault="005C08A5" w:rsidP="00431FFC">
      <w:pPr>
        <w:suppressAutoHyphens/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4717D2">
        <w:rPr>
          <w:rFonts w:ascii="Times New Roman" w:hAnsi="Times New Roman" w:cs="Times New Roman"/>
          <w:b/>
        </w:rPr>
        <w:t xml:space="preserve">3. </w:t>
      </w:r>
      <w:r w:rsidR="00431FFC" w:rsidRPr="004717D2">
        <w:rPr>
          <w:rFonts w:ascii="Times New Roman" w:hAnsi="Times New Roman" w:cs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5C08A5" w:rsidRDefault="005C08A5" w:rsidP="005C08A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8A5" w:rsidRDefault="005C08A5" w:rsidP="005C08A5">
      <w:pPr>
        <w:suppressAutoHyphens/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предоставления Услуги включает следующие процедуры: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документов, выдача расписки в получении документов заявителю;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содержания представленных заявителем документов,  направление запросов в органы, участвующие в предоставлении Услуги, и формирование полного пакета документов;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документов,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подготовка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адресов на территории  муниципального образования сельское поселение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подписание и регистрация постановления Администрации,  выдача его заявителю.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  Прием и регистрация Заявления и прилагаемых к нему документов, выдача расписки в получении документов заявителю.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выполнения данной процедуры является письменное Заявление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утвержденной формы приложение №1) с приложением пакета документов,  указанных  в пункте п.2), п.3),п.2.7. настоящего административного регламента. Отсутствие документов указанных в п.3) п.2.7 настоящего регламента,  в соответствии с  п. 2.8.  не является отказом в приеме  и регистрации документов </w:t>
      </w:r>
    </w:p>
    <w:p w:rsidR="005C08A5" w:rsidRDefault="005C08A5" w:rsidP="005C08A5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5C08A5" w:rsidRDefault="005C08A5" w:rsidP="005C08A5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заявителя;</w:t>
      </w:r>
    </w:p>
    <w:p w:rsidR="005C08A5" w:rsidRDefault="005C08A5" w:rsidP="005C08A5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путем почтового отправления; 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сети Интернет через Единый портал государственных и муниципальных услуг;</w:t>
      </w:r>
    </w:p>
    <w:p w:rsidR="005C08A5" w:rsidRDefault="005C08A5" w:rsidP="005C08A5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электронной почты;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посредством  оказания услуг Государственное бюджетное учреждение «Многофункциональный центр Республики Бурятия» 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Хоринскому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(далее - МФЦ)</w:t>
      </w:r>
    </w:p>
    <w:p w:rsidR="005C08A5" w:rsidRDefault="005C08A5" w:rsidP="005C08A5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 и прилагаемых к ней документов  при личном обращении заявителя (его полномочного представителя) осуществляется в течение 15 минут, а при подаче документов почтовым отправлением, посредством электронной почты или  по сети Интернет, через Единый портал государственных и муниципальных услуг – в течение 1 (одного)  дня с момента получения Администрацией документов. </w:t>
      </w:r>
      <w:proofErr w:type="gramEnd"/>
    </w:p>
    <w:p w:rsidR="005C08A5" w:rsidRDefault="005C08A5" w:rsidP="005C08A5">
      <w:pPr>
        <w:suppressAutoHyphens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выполнение процедуры - специалист Администрации, ответственный за прием и регистрацию документов.</w:t>
      </w:r>
    </w:p>
    <w:p w:rsidR="005C08A5" w:rsidRDefault="005C08A5" w:rsidP="005C08A5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Специалист Администрации, ответственный за прием и регистрацию документов при личном обращении заявителя: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устанавливает личность заявителя, в том числе проверяет документ, удостоверяющий личность, проверяет полномочия заявителя либо его представителя. 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комплектность и правильность оформления представленных документов и удостоверяется, что: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количество и наименования документов соответствуют прилагаемой к ним описи;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документы представлены в объеме, необходимом для оказания Услуги;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документы скреплены печатями, имеют надлежащие подписи сторон или определенных законодательством должностных лиц;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тексты документов написаны разборчиво;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фамилии, имена и отчества физических лиц,  адреса их мест жительства   ИНН и ОГРН  для юридических лиц приведены полностью;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документах нет подчисток, приписок, зачеркнутых слов и иных, не оговоренных исправлений;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документы не исполнены карандашом;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документы не имеют серьезных повреждений, наличие которых не позволяет однозначно истолковать их содержание.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Если, при личном представлении документов их копии нотариально не заверены, специалист Администрации, ответственный за данную процедуру, сличает копии документов с их подлинными экземплярами, выполняет на них надпись об их соответствии подлинным экземплярам. Заверяет своей подписью с указанием фамилии и инициалов и предлагает заявителю заверить надпись своей подписью.</w:t>
      </w:r>
    </w:p>
    <w:p w:rsidR="005C08A5" w:rsidRDefault="005C08A5" w:rsidP="005C08A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несоответствия представленного комплекта документов описи, а также при наличии оснований, указанных в п. 2.10. настоящего регламента,  специалист принимает решение об отказе в их принятии и возвращает заявителю весь комплект документов без регистрации с письменным указанием причины возврата.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соответствия представленного комплекта документов их описи и правилам оформления, специалист регистрирует Заявление под очередным порядковым номером в журнале регистрации заявлений о присвоении и изменении нумерации жилых помещений на территории 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проставляет регистрационный номер на заявлении. В регистрационной записи указываются дата и время приема Заявления, фамилия, имя, отчество заявителя, наименование заявителя, юридического лица цель обращения заявителя (согласование границ земельных участков), фамилия специалиста Администрации, регистрирующего документы, проставляется его подпись. 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Администрации, ответственный за прием и регистрацию документов, выдает 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расписку в получении этих документов с указанием их перечня и даты их получения (приложение №1)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При поступлении Заявления и документов  почтовым отправлением,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за днем получения уполномоченным органом документов.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Сопроводительное письмо к Заявлению и документам о присвоении и изменении нумерации жилых помещений на территории 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регистрируется по правилам делопроизводства как входящая корреспонденция с указанием способа ее получения. 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Копии документов, представленные заявителем почтовым отправлением, должны быть заверены нотариально.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обращении заявителя, самостоятельно подавшего заявление через Интернет-портал, в Администрацию с документами, подтверждающими сведения, внесенные в Заявление, специалист Администрации, ответственный за прием и регистрацию документов: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предмет обращения;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-проверяет наличие документов, необходимых для предоставления услуги;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установленным требованиям.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передаваемые по сети Интернет с использованием Единого портала государственных и муниципальных услуг, заверяются простой или квалифицированной электронной подписью в соответствии с законодательством.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получении Заявления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представляемых в электронной форме,  специалист Администрации, являющийся ответственным за прием документов, переводит их на бумажный носитель и регистрирует их в журнале регистрации. При этом данный специалист, отправляет сообщение заявителю (представителю заявителя)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после регистрации Заявления с прилагаемыми документами специалист Администрации, ответственный за прием и регистрацию документов, оформляет опись принятых документов. В описи указываются: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представления документов;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документов с указанием их наименования, реквизитов;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листов в каждом документе;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регистрационный номер Заявления;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-телефон, фамилия и инициалы специалиста, у которого заявитель в течение срока подготовки разрешения может узнать о стадии рассмотрения документов и времени, оставшемся до его завершения. 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день, указанный специалист Администрации формирует дело, каждый лист которого нумеруется, и передает сформированное дело специалисту Администрации, ответственному за организацию предоставления Услуги.</w:t>
      </w:r>
    </w:p>
    <w:p w:rsidR="005C08A5" w:rsidRDefault="005C08A5" w:rsidP="005C08A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Заявления может быть прекращено при поступлении от заявителя, письменного заявления о прекращении рассмотрения данной Заявки.</w:t>
      </w:r>
    </w:p>
    <w:p w:rsidR="005C08A5" w:rsidRDefault="005C08A5" w:rsidP="005C08A5">
      <w:pPr>
        <w:suppressAutoHyphens/>
        <w:adjustRightInd w:val="0"/>
        <w:spacing w:before="120"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Проверка содержания представленных заявителем документов,  направление запросов в органы, участвующие в предоставлении Услуги, и формирование полного пакета документов.  </w:t>
      </w:r>
    </w:p>
    <w:p w:rsidR="005C08A5" w:rsidRDefault="005C08A5" w:rsidP="005C08A5">
      <w:pPr>
        <w:suppressAutoHyphens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начала выполнения процедуры является поступление сформированного дела специалисту, ответственному за организацию предоставления Услуги. </w:t>
      </w:r>
    </w:p>
    <w:p w:rsidR="005C08A5" w:rsidRDefault="005C08A5" w:rsidP="005C08A5">
      <w:pPr>
        <w:suppressAutoHyphens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процедуры составляет не более одного рабочего  дня. </w:t>
      </w:r>
    </w:p>
    <w:p w:rsidR="005C08A5" w:rsidRDefault="005C08A5" w:rsidP="005C0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Лицо, ответственное за выполнение процедуры - специалист Администрации, ответственный за организацию предоставления Услуги.</w:t>
      </w:r>
    </w:p>
    <w:p w:rsidR="005C08A5" w:rsidRDefault="005C08A5" w:rsidP="005C0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Специалист проверяет представленные документы на предмет соответствия их содержания, установленным законодательством. А так же  составляет перечень документов, необходимых и обязательных для предоставления Услуги, но не представленных заявителем.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Специалист  Администрации подготавливает в течение двух дней проекты запросов, за подписью главы сельского поселения,  на документы, получаемые  по каналам межведомственного взаимодействия в соответствии с п.3) п.27 данного регламента. 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получения недостающих документов по каналам межведомственной связи, специалист, ответственный за организацию предоставления Услуги, формирует полный пакет документов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необходимых для предоставления Услуги  (не более пяти рабочих дней).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Рассмотрение документов,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проекта постановления Администрации «П</w:t>
      </w:r>
      <w:r>
        <w:rPr>
          <w:rFonts w:ascii="Times New Roman" w:hAnsi="Times New Roman" w:cs="Times New Roman"/>
          <w:sz w:val="24"/>
          <w:szCs w:val="24"/>
        </w:rPr>
        <w:t xml:space="preserve">рисвоение, изменение и аннулирование адресов (отказе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 на территории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присвоении объекту адресации адреса или аннулировании его адреса Специалист администрации обязан: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5C08A5" w:rsidRDefault="005C08A5" w:rsidP="005C0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принять решение о присвоении объекту адресации адреса или его аннулировании в соответствии с требованиями к структуре адреса и порядком или об отказе в присвоении объекту адресации адреса или аннулировании его адреса.</w:t>
      </w:r>
    </w:p>
    <w:p w:rsidR="005C08A5" w:rsidRDefault="005C08A5" w:rsidP="005C0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Основанием начала выполнения процедуры  рассмотрения,   сформированного пакета документов, является отсутствие причин в отказе предоставления Услуги, указанных в  п.2.10 настоящего регламента. 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результатам рассмотрения документов, готовится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проект постановления Администрации  о «П</w:t>
      </w:r>
      <w:r>
        <w:rPr>
          <w:rFonts w:ascii="Times New Roman" w:hAnsi="Times New Roman" w:cs="Times New Roman"/>
          <w:sz w:val="24"/>
          <w:szCs w:val="24"/>
        </w:rPr>
        <w:t xml:space="preserve">рисвоение, изменение и аннулирование адресов (отказе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 на территории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за подписью главы администрации.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 Проект постановления  о присвоении, изменении адреса  объекту содержит: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-присвоенный объекту адресации адрес;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-реквизиты и наименования документов, на основании которых принято решение о присвоении адреса;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-описание местоположения объекта адресации;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-кадастровые номера, адреса и сведения об объектах недвижимости, из которых образуется объект адресации;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присвоения адреса поставленному на государственный кадастровый учет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объекту недвижимости указывается кадастровый номер объекта недвижимости, являющегося объектом адресации.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Проект постановления  об аннулировании адреса объекта содержит: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-аннулируемый адрес объекта адресации;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-уникальный номер аннулируемого адреса объекта адресации в государственном адресном реестре;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-причину аннулирования адреса объекта адресации;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5C08A5" w:rsidRDefault="005C08A5" w:rsidP="005C08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-реквизиты документа органа местного самоуправления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5C08A5" w:rsidRDefault="005C08A5" w:rsidP="005C08A5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Проект постановления  об аннулировании адреса объекта адресации в случае присвоения объекту адресации нового адреса может быть объединен  с проектом постановления о присвоении этому объекту адресации нового адреса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выполнения процедуры – 7  рабочих дней  с даты - получения  сформированного пакета документов.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за выполнение процедуры - специалист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ответственный за организацию предоставления Услуги. 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 Подписание и регистрация постановления Администрации,  выдача его заявителю.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начала выполнения процедуры является подписание главой  сельского поселения постановления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 xml:space="preserve">рисвоение, изменение и аннулирование адресов (отказе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 на территории муниципального образования сельское поселение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передача его в порядке делопроизводства для регистрации специалисту, который обеспечивает регистрацию документов. </w:t>
      </w:r>
      <w:proofErr w:type="gramEnd"/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и регистрацию документов, регистрирует и выдает постановление лично заявителю  или его законному представителю, под собственноручную подпись, регистрируя факт и дату выдачи.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Срок выполнения процедуры – 2 рабочих дня с даты - подписания Постановления  главой  сельсовета.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Блок-схема предоставления У</w:t>
      </w:r>
      <w:r w:rsidR="00431FFC">
        <w:rPr>
          <w:rFonts w:ascii="Times New Roman" w:hAnsi="Times New Roman" w:cs="Times New Roman"/>
          <w:b/>
          <w:sz w:val="24"/>
          <w:szCs w:val="24"/>
        </w:rPr>
        <w:t>слуги приводится в приложении №</w:t>
      </w:r>
      <w:r w:rsidR="00431FFC" w:rsidRPr="00431F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Регламенту.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8A5" w:rsidRDefault="005C08A5" w:rsidP="005C08A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4.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порядка предоставления Услуги в ходе ее предоставления, в том числе за соблюдением последовательности действий, определенных административными процедурами настоящего административного регламента, осуществляется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главой  </w:t>
      </w:r>
      <w:r w:rsidR="00431FFC" w:rsidRPr="00431FFC">
        <w:rPr>
          <w:rFonts w:ascii="Times New Roman" w:hAnsi="Times New Roman" w:cs="Times New Roman"/>
          <w:b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(по жалобам заявителей) проверок. 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имеют своими целями оценку соблюдения и исполнения должностными лицами Администрации положений настоящего регламента, правовых актов Российской Федерации и Республики Бурятия, иных правовых актов, а также выявление и устранение нарушений прав граждан, рассмотрение, принятие решений и подготовку ответов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обращения, содержащие жалобы на решения, действия (бездействие) должностных лиц Администрации.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проведения плановых проверок устанавливается, а назначение внеплановых проверок осуществляется </w:t>
      </w:r>
      <w:r w:rsidR="00431FFC">
        <w:rPr>
          <w:rFonts w:ascii="Times New Roman" w:hAnsi="Times New Roman" w:cs="Times New Roman"/>
          <w:b/>
          <w:sz w:val="24"/>
          <w:szCs w:val="24"/>
        </w:rPr>
        <w:t>главой поселения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08A5" w:rsidRDefault="005C08A5" w:rsidP="005C08A5">
      <w:pPr>
        <w:suppressAutoHyphens/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Персональная ответственность должностных лиц при предоставлении Услуги.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Должностное лицо Администрации, ответственное за прием, отправку и регистрацию документации, несет персональную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порядка и сроков приема и регистрации обращения заявителя.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порядка и сроков передачи должностным лицам Администрации пакета входящих документов.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порядка и сроков регистрации и направления ответа на обращение заявителя.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, ответственный за организацию предоставления Услуги, несет персональную ответственность за соблюдение порядка и сроков рассмотрения обращения заявителя и подготовки ответа на данное обращение.</w:t>
      </w:r>
    </w:p>
    <w:p w:rsidR="005C08A5" w:rsidRDefault="005C08A5" w:rsidP="005C08A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5C08A5" w:rsidRDefault="005C08A5" w:rsidP="005C08A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заявителем решений и действий (бездействия)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предоставляющей муниципальную услугу, а также должностных лиц и специалистов 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Предмет досудебного (внесудебного) обжалования заявителем решений и действий (бездействия) Администрации, должностного лица Администрации или специалистов  Администрации.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Заявитель может обратиться с жалобой  в следующих случаях: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муниципальной услуги;</w:t>
      </w:r>
      <w:proofErr w:type="gramEnd"/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Нарушение срока предоставления муниципальной услуги;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правовыми актами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настоящим регламентом,  для предоставления Услуги;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Бурятия, правовыми актами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настоящим регламентом, для предоставления Услуги у заявителя;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Бурятия, правовыми актами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настоящим регламентом </w:t>
      </w:r>
      <w:proofErr w:type="gramEnd"/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Бурятия;</w:t>
      </w:r>
    </w:p>
    <w:p w:rsidR="005C08A5" w:rsidRDefault="005C08A5" w:rsidP="005C08A5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7)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или ее  должностного лица,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5C08A5" w:rsidRDefault="005C08A5" w:rsidP="005C08A5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5.2. Общие требования к порядку подачи и рассмотрения жалобы.</w:t>
      </w:r>
    </w:p>
    <w:p w:rsidR="005C08A5" w:rsidRDefault="005C08A5" w:rsidP="005C08A5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1). Жалоба подается в письменной форме на бумажном носителе, в электронной форме в Администрацию.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Жалобы на решения,  принятые главой  администрации, предоставляющего Услугу, подаются в вышестоящий орган.</w:t>
      </w:r>
      <w:proofErr w:type="gramEnd"/>
    </w:p>
    <w:p w:rsidR="005C08A5" w:rsidRDefault="005C08A5" w:rsidP="005C08A5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2). Жалоба может быть направлена по почте, через Интернет-портал с использованием информационно-телекоммуникационной сети "Интернет", электронную почту Администрации, предоставляющей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</w:p>
    <w:p w:rsidR="005C08A5" w:rsidRDefault="005C08A5" w:rsidP="005C08A5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3). Особенности подачи и рассмотрения жалоб на решения и действия (бездействие) Администрации, должностного лица Администрации или специалистов  Администрации, устанавливаются соответственно нормативными правовыми актами Российской Федерации, нормативными правовыми актами Республики Бурятия, правовыми актами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08A5" w:rsidRDefault="005C08A5" w:rsidP="005C08A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5.3. Жалоба должна содержать:</w:t>
      </w:r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Администрации, должностного лица Администрации или специалистов  Администрации, решения и действия (бездействие) которых обжалуются;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08A5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 или специалистов  Администрации;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 доводы, на основании которых заявитель не согласен с решением и действием (бездействием) Администрации, должностного лица Администрации или специалистов  Администрации. Заявителем могут быть представлены документы (при наличии), подтверждающие доводы заявителя, либо их копии.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5.4.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или специалистов 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ее регистрации. 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5.5. По результатам рассмотрения жалобы Администрация, принимает одно из следующих решений: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Бурятия, а также в иных формах;</w:t>
      </w:r>
      <w:proofErr w:type="gramEnd"/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 Отказывает в удовлетворении жалобы.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5.6. Не позднее дня, следующего за днем принятия решения, указанного в части 7 статьи 11.2. Федерального закона №210, заявителю в письменной форме и по желанию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5C08A5" w:rsidRDefault="005C08A5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5.7 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частью 1 статьи 11.2. Федерального закона №210, незамедлительно направляет имеющиеся материалы в органы прокуратуры.</w:t>
      </w:r>
    </w:p>
    <w:p w:rsidR="00E57161" w:rsidRPr="00B05365" w:rsidRDefault="00E57161" w:rsidP="00E57161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16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B05365">
        <w:rPr>
          <w:rFonts w:ascii="Times New Roman" w:hAnsi="Times New Roman" w:cs="Times New Roman"/>
          <w:b/>
          <w:sz w:val="24"/>
          <w:szCs w:val="24"/>
        </w:rPr>
        <w:t>5.8. 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E57161" w:rsidRPr="00B05365" w:rsidRDefault="00E57161" w:rsidP="00E57161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65">
        <w:rPr>
          <w:rFonts w:ascii="Times New Roman" w:hAnsi="Times New Roman" w:cs="Times New Roman"/>
          <w:b/>
          <w:sz w:val="24"/>
          <w:szCs w:val="24"/>
        </w:rPr>
        <w:t xml:space="preserve">         5.9. Заявитель имеет право на получение информации и документов, необходимых для обоснования и рассмотрения жалобы.</w:t>
      </w:r>
    </w:p>
    <w:p w:rsidR="005C08A5" w:rsidRPr="00E57161" w:rsidRDefault="005C08A5" w:rsidP="005C08A5">
      <w:pPr>
        <w:pStyle w:val="ConsPlusNormal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8A5" w:rsidRDefault="005C08A5" w:rsidP="005C08A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suppressAutoHyphens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suppressAutoHyphens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suppressAutoHyphens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suppressAutoHyphens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5C08A5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E57161" w:rsidRPr="00FE6B0B" w:rsidRDefault="00E57161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4717D2" w:rsidRDefault="005C08A5" w:rsidP="00E57161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7D2" w:rsidRDefault="004717D2" w:rsidP="00E57161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17D2" w:rsidRDefault="004717D2" w:rsidP="00E57161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17D2" w:rsidRDefault="004717D2" w:rsidP="00E57161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17D2" w:rsidRDefault="004717D2" w:rsidP="00E57161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17D2" w:rsidRDefault="004717D2" w:rsidP="00E57161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365" w:rsidRDefault="005C08A5" w:rsidP="00E57161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8A5" w:rsidRDefault="005C08A5" w:rsidP="00E57161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№1</w:t>
      </w:r>
    </w:p>
    <w:p w:rsidR="005C08A5" w:rsidRDefault="005C08A5" w:rsidP="005C08A5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C08A5" w:rsidRDefault="005C08A5" w:rsidP="005C08A5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«Присвоение, изменение </w:t>
      </w:r>
    </w:p>
    <w:p w:rsidR="005C08A5" w:rsidRDefault="005C08A5" w:rsidP="005C08A5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аннулирование адресов объектов недвижимости</w:t>
      </w:r>
    </w:p>
    <w:p w:rsidR="005C08A5" w:rsidRDefault="005C08A5" w:rsidP="005C08A5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 муниципального образования</w:t>
      </w:r>
    </w:p>
    <w:p w:rsidR="005C08A5" w:rsidRDefault="005C08A5" w:rsidP="005C08A5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08A5" w:rsidRDefault="005C08A5" w:rsidP="005C08A5">
      <w:pPr>
        <w:tabs>
          <w:tab w:val="left" w:pos="3094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tabs>
          <w:tab w:val="left" w:pos="3094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           РАСПИСКА</w:t>
      </w:r>
      <w:r>
        <w:rPr>
          <w:rFonts w:ascii="Times New Roman" w:hAnsi="Times New Roman" w:cs="Times New Roman"/>
          <w:sz w:val="24"/>
          <w:szCs w:val="24"/>
        </w:rPr>
        <w:br/>
        <w:t xml:space="preserve">                    в получении документов для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  на территории 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08A5" w:rsidRDefault="005C08A5" w:rsidP="005C08A5">
      <w:pPr>
        <w:tabs>
          <w:tab w:val="left" w:pos="3094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Специалистом администрации 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        (фамилия, инициалы, номер телефона специалиста Администрации)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получены  документы для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рисвоения, изменения и аннулирования адресов  на территории  МО СП «Хасуртайское</w:t>
      </w:r>
      <w:proofErr w:type="gramStart"/>
      <w:r>
        <w:rPr>
          <w:rFonts w:ascii="Times New Roman" w:hAnsi="Times New Roman" w:cs="Times New Roman"/>
          <w:sz w:val="24"/>
          <w:szCs w:val="24"/>
        </w:rPr>
        <w:t>»о</w:t>
      </w:r>
      <w:proofErr w:type="gramEnd"/>
      <w:r>
        <w:rPr>
          <w:rFonts w:ascii="Times New Roman" w:hAnsi="Times New Roman" w:cs="Times New Roman"/>
          <w:sz w:val="24"/>
          <w:szCs w:val="24"/>
        </w:rPr>
        <w:t>т____________________________________________________________________________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                (фамилия, имя, отчество, наименование юридического лица)</w:t>
      </w:r>
    </w:p>
    <w:tbl>
      <w:tblPr>
        <w:tblW w:w="47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17"/>
        <w:gridCol w:w="5033"/>
        <w:gridCol w:w="2080"/>
        <w:gridCol w:w="1473"/>
      </w:tblGrid>
      <w:tr w:rsidR="005C08A5" w:rsidTr="005C08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экземпляров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листов</w:t>
            </w:r>
          </w:p>
        </w:tc>
      </w:tr>
      <w:tr w:rsidR="005C08A5" w:rsidTr="005C08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08A5" w:rsidTr="005C08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08A5" w:rsidTr="005C08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08A5" w:rsidTr="005C08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08A5" w:rsidTr="005C08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8A5" w:rsidTr="005C08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8A5" w:rsidTr="005C08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8A5" w:rsidTr="005C08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5C08A5" w:rsidRDefault="005C08A5">
            <w:pPr>
              <w:tabs>
                <w:tab w:val="left" w:pos="3094"/>
              </w:tabs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08A5" w:rsidRDefault="005C08A5" w:rsidP="005C08A5">
      <w:pPr>
        <w:tabs>
          <w:tab w:val="left" w:pos="3094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  ВСЕГО: ___________ документов на ________ листах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br/>
        <w:t>Специалист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08A5" w:rsidRDefault="005C08A5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5C08A5" w:rsidRDefault="005C08A5" w:rsidP="005C08A5">
      <w:pPr>
        <w:tabs>
          <w:tab w:val="left" w:pos="3094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br/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Заявитель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_________________                                                 _______________________</w:t>
      </w:r>
      <w:r>
        <w:rPr>
          <w:rFonts w:ascii="Times New Roman" w:hAnsi="Times New Roman" w:cs="Times New Roman"/>
          <w:sz w:val="24"/>
          <w:szCs w:val="24"/>
        </w:rPr>
        <w:br/>
        <w:t>        (дата)                                                                            (подпись)</w:t>
      </w:r>
    </w:p>
    <w:p w:rsidR="005C08A5" w:rsidRDefault="005C08A5" w:rsidP="005C08A5">
      <w:pPr>
        <w:spacing w:after="0"/>
        <w:rPr>
          <w:rFonts w:ascii="Times New Roman" w:hAnsi="Times New Roman" w:cs="Times New Roman"/>
          <w:sz w:val="24"/>
          <w:szCs w:val="24"/>
        </w:rPr>
        <w:sectPr w:rsidR="005C08A5">
          <w:pgSz w:w="11906" w:h="16838"/>
          <w:pgMar w:top="851" w:right="851" w:bottom="851" w:left="1418" w:header="708" w:footer="708" w:gutter="0"/>
          <w:cols w:space="720"/>
        </w:sectPr>
      </w:pPr>
    </w:p>
    <w:p w:rsidR="005C08A5" w:rsidRDefault="005E052B" w:rsidP="005C0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52B">
        <w:lastRenderedPageBreak/>
        <w:pict>
          <v:group id="_x0000_s1026" editas="canvas" style="position:absolute;left:0;text-align:left;margin-left:-16.2pt;margin-top:-11.25pt;width:848.7pt;height:597.6pt;z-index:-251657216" coordorigin="4491,3274" coordsize="8493,59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91;top:3274;width:8493;height:5978" o:preferrelative="f">
              <v:fill o:detectmouseclick="t"/>
              <v:path o:extrusionok="t" o:connecttype="none"/>
              <o:lock v:ext="edit" aspectratio="f"/>
            </v:shape>
            <v:rect id="_x0000_s1028" style="position:absolute;left:6404;top:3819;width:2250;height:270">
              <v:textbox style="mso-next-textbox:#_x0000_s1028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Заявка с прилагаемыми к нему документами</w:t>
                    </w:r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oval id="_x0000_s1029" style="position:absolute;left:5419;top:4300;width:954;height:458">
              <v:textbox style="mso-next-textbox:#_x0000_s1029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Личное обращение</w:t>
                    </w:r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_x0000_s1030" style="position:absolute;left:6409;top:4300;width:1082;height:456">
              <v:textbox style="mso-next-textbox:#_x0000_s1030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Почтовое  отправление</w:t>
                    </w:r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_x0000_s1031" style="position:absolute;left:7580;top:4300;width:935;height:455">
              <v:textbox style="mso-next-textbox:#_x0000_s1031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Электронная почта</w:t>
                    </w:r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oval id="_x0000_s1032" style="position:absolute;left:8571;top:4300;width:932;height:454">
              <v:textbox style="mso-next-textbox:#_x0000_s1032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Единый портал</w:t>
                    </w:r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rect id="_x0000_s1033" style="position:absolute;left:7670;top:4841;width:1712;height:360">
              <v:textbox style="mso-next-textbox:#_x0000_s1033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Перевод документов на бумажный носитель</w:t>
                    </w:r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4" style="position:absolute;left:7670;top:5291;width:902;height:450">
              <v:textbox style="mso-next-textbox:#_x0000_s1034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Назначение личного обращения</w:t>
                    </w:r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5" style="position:absolute;left:5869;top:5831;width:3873;height:360">
              <v:textbox style="mso-next-textbox:#_x0000_s1035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Прием и регистрация заявки и прилагаемых к нему документов, выдача расписки в получении документов заявителю (1 день)</w:t>
                    </w:r>
                  </w:p>
                  <w:p w:rsidR="005C08A5" w:rsidRDefault="005C08A5" w:rsidP="005C08A5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6" style="position:absolute;left:4878;top:5831;width:902;height:450">
              <v:textbox style="mso-next-textbox:#_x0000_s1036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принятии документов</w:t>
                    </w:r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7" style="position:absolute;left:5869;top:6281;width:3873;height:450">
              <v:textbox style="mso-next-textbox:#_x0000_s1037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Проверка содержания представленных заявителем документов(1 день)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 xml:space="preserve"> ,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направление запросов в органы участвующие в предоставление Услуги (2 дня), получение ответов на запросы (5 дней)</w:t>
                    </w:r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8" style="position:absolute;left:5869;top:6821;width:3873;height:594">
              <v:textbox style="mso-next-textbox:#_x0000_s1038">
                <w:txbxContent>
                  <w:p w:rsidR="005C08A5" w:rsidRDefault="005C08A5" w:rsidP="005C08A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Рассмотрение документов, </w:t>
                    </w:r>
                    <w:r>
                      <w:rPr>
                        <w:bCs/>
                        <w:color w:val="000000"/>
                        <w:sz w:val="20"/>
                        <w:szCs w:val="20"/>
                      </w:rPr>
                      <w:t xml:space="preserve">подготовка проекта постановления Администрации </w:t>
                    </w:r>
                    <w:r>
                      <w:rPr>
                        <w:sz w:val="20"/>
                        <w:szCs w:val="20"/>
                      </w:rPr>
                      <w:t xml:space="preserve">о </w:t>
                    </w:r>
                    <w:r>
                      <w:rPr>
                        <w:bCs/>
                        <w:color w:val="000000"/>
                        <w:sz w:val="20"/>
                        <w:szCs w:val="20"/>
                      </w:rPr>
                      <w:t>п</w:t>
                    </w:r>
                    <w:r>
                      <w:rPr>
                        <w:sz w:val="20"/>
                        <w:szCs w:val="20"/>
                      </w:rPr>
                      <w:t>рисвоении, изменении и аннулировани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и(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отказе в присвоении , изменении, аннулировании) адресов  на территории  МО СП «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Хасуртайское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»  (7 дней)</w:t>
                    </w:r>
                  </w:p>
                </w:txbxContent>
              </v:textbox>
            </v:rect>
            <v:rect id="_x0000_s1039" style="position:absolute;left:5866;top:7505;width:3873;height:451">
              <v:textbox style="mso-next-textbox:#_x0000_s1039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Подписание и регистрация постановления Администрации,  выдача его заявителю</w:t>
                    </w:r>
                  </w:p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(2 дня)</w:t>
                    </w:r>
                  </w:p>
                </w:txbxContent>
              </v:textbox>
            </v:rect>
            <v:rect id="_x0000_s1040" style="position:absolute;left:9649;top:5111;width:900;height:356">
              <v:textbox style="mso-next-textbox:#_x0000_s1040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Направление расписки</w:t>
                    </w:r>
                  </w:p>
                  <w:p w:rsidR="005C08A5" w:rsidRDefault="005C08A5" w:rsidP="005C08A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41" style="position:absolute;left:7847;top:8136;width:1350;height:447">
              <v:textbox style="mso-next-textbox:#_x0000_s1041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Выдача Постановления о присвоении и изменении  нумерации</w:t>
                    </w:r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2" style="position:absolute;left:5879;top:8163;width:1351;height:446">
              <v:textbox style="mso-next-textbox:#_x0000_s1042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Выдача Постановления  об отказе в присвоении и изменении) нумерации</w:t>
                    </w:r>
                    <w:proofErr w:type="gramEnd"/>
                  </w:p>
                  <w:p w:rsidR="005C08A5" w:rsidRDefault="005C08A5" w:rsidP="005C08A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43" style="position:absolute;left:10099;top:5795;width:2522;height:360">
              <v:textbox style="mso-next-textbox:#_x0000_s1043">
                <w:txbxContent>
                  <w:p w:rsidR="005C08A5" w:rsidRDefault="005C08A5" w:rsidP="005C08A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 каналам межведомственного взаимодействия        </w:t>
                    </w:r>
                  </w:p>
                </w:txbxContent>
              </v:textbox>
            </v:rect>
            <v:rect id="_x0000_s1044" style="position:absolute;left:10099;top:6335;width:1351;height:451">
              <v:textbox style="mso-next-textbox:#_x0000_s1044">
                <w:txbxContent>
                  <w:p w:rsidR="005C08A5" w:rsidRDefault="005C08A5" w:rsidP="005C08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 Федеральную службу государственной регистрации, кадастра и картографии</w:t>
                    </w:r>
                  </w:p>
                  <w:p w:rsidR="005C08A5" w:rsidRDefault="005C08A5" w:rsidP="005C08A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45" style="position:absolute;left:11540;top:6335;width:1081;height:451">
              <v:textbox style="mso-next-textbox:#_x0000_s1045">
                <w:txbxContent>
                  <w:p w:rsidR="005C08A5" w:rsidRDefault="005C08A5" w:rsidP="005C08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 Федеральную налоговую службу</w:t>
                    </w:r>
                  </w:p>
                </w:txbxContent>
              </v:textbox>
            </v:rect>
            <v:line id="_x0000_s1046" style="position:absolute" from="5959,4750" to="6319,5831">
              <v:stroke endarrow="block"/>
            </v:line>
            <v:line id="_x0000_s1047" style="position:absolute" from="6950,4750" to="6951,5831">
              <v:stroke endarrow="block"/>
            </v:line>
            <v:line id="_x0000_s1048" style="position:absolute;flip:x" from="8031,4750" to="8032,4841">
              <v:stroke endarrow="block"/>
            </v:line>
            <v:line id="_x0000_s1049" style="position:absolute" from="9111,4750" to="9112,4841">
              <v:stroke endarrow="block"/>
            </v:line>
            <v:line id="_x0000_s1050" style="position:absolute" from="7670,6191" to="7671,6281">
              <v:stroke endarrow="block"/>
            </v:line>
            <v:line id="_x0000_s1051" style="position:absolute" from="7670,6731" to="7671,6821">
              <v:stroke endarrow="block"/>
            </v:line>
            <v:line id="_x0000_s1052" style="position:absolute" from="7667,7415" to="7668,7505">
              <v:stroke endarrow="block"/>
            </v:line>
            <v:line id="_x0000_s1053" style="position:absolute" from="8478,7956" to="8479,8136">
              <v:stroke endarrow="block"/>
            </v:line>
            <v:line id="_x0000_s1054" style="position:absolute;flip:x" from="5779,6011" to="5869,6012">
              <v:stroke endarrow="block"/>
            </v:line>
            <v:line id="_x0000_s1055" style="position:absolute" from="6677,7956" to="6678,8134">
              <v:stroke endarrow="block"/>
            </v:line>
            <v:line id="_x0000_s1056" style="position:absolute;flip:x" from="5869,4120" to="6409,4300">
              <v:stroke endarrow="block"/>
            </v:line>
            <v:line id="_x0000_s1057" style="position:absolute" from="6950,4120" to="6951,4300">
              <v:stroke endarrow="block"/>
            </v:line>
            <v:line id="_x0000_s1058" style="position:absolute" from="8031,4120" to="8032,4300">
              <v:stroke endarrow="block"/>
            </v:line>
            <v:line id="_x0000_s1059" style="position:absolute" from="8661,4120" to="9021,4300">
              <v:stroke endarrow="block"/>
            </v:line>
            <v:line id="_x0000_s1060" style="position:absolute" from="4785,3544" to="7037,3545">
              <v:stroke endarrow="block"/>
            </v:line>
            <v:rect id="_x0000_s1061" style="position:absolute;left:7040;top:3400;width:1171;height:270">
              <v:textbox style="mso-next-textbox:#_x0000_s1061">
                <w:txbxContent>
                  <w:p w:rsidR="005C08A5" w:rsidRDefault="005C08A5" w:rsidP="005C08A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ЗАЯВИТЕЛЬ</w:t>
                    </w:r>
                  </w:p>
                </w:txbxContent>
              </v:textbox>
            </v:rect>
            <v:line id="_x0000_s1062" style="position:absolute;flip:x" from="9111,5201" to="9112,5831">
              <v:stroke endarrow="block"/>
            </v:line>
            <v:line id="_x0000_s1063" style="position:absolute" from="7490,3670" to="7491,3850">
              <v:stroke endarrow="block"/>
            </v:line>
            <v:line id="_x0000_s1064" style="position:absolute;flip:x" from="8031,5201" to="8032,5291">
              <v:stroke endarrow="block"/>
            </v:line>
            <v:line id="_x0000_s1065" style="position:absolute;flip:x" from="7400,5021" to="7670,5022"/>
            <v:line id="_x0000_s1066" style="position:absolute" from="7400,5021" to="7401,5831">
              <v:stroke endarrow="block"/>
            </v:line>
            <v:line id="_x0000_s1067" style="position:absolute" from="7670,7992" to="7670,7992">
              <v:stroke endarrow="block"/>
            </v:line>
            <v:line id="_x0000_s1068" style="position:absolute;flip:x" from="4788,6101" to="4878,6101">
              <v:stroke endarrow="block"/>
            </v:line>
            <v:line id="_x0000_s1069" style="position:absolute;flip:y" from="9652,5471" to="9919,5831">
              <v:stroke endarrow="block"/>
            </v:line>
            <v:line id="_x0000_s1070" style="position:absolute" from="10549,6155" to="10550,6335">
              <v:stroke endarrow="block"/>
            </v:line>
            <v:line id="_x0000_s1071" style="position:absolute" from="11810,6155" to="11811,6335">
              <v:stroke endarrow="block"/>
            </v:line>
            <v:line id="_x0000_s1072" style="position:absolute" from="10012,7631" to="10012,7631"/>
            <v:line id="_x0000_s1073" style="position:absolute;flip:x" from="8208,3580" to="10369,3581">
              <v:stroke endarrow="block"/>
            </v:line>
            <v:line id="_x0000_s1074" style="position:absolute;flip:y" from="12714,3580" to="12714,5471"/>
            <v:line id="_x0000_s1075" style="position:absolute;flip:x" from="10282,3580" to="12714,3580"/>
            <v:line id="_x0000_s1076" style="position:absolute" from="10552,5291" to="12714,529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10457;top:3670;width:2252;height:1049">
              <v:textbox style="mso-next-textbox:#_x0000_s1077">
                <w:txbxContent>
                  <w:p w:rsidR="005C08A5" w:rsidRDefault="005C08A5" w:rsidP="005C08A5">
                    <w:pPr>
                      <w:suppressAutoHyphens/>
                      <w:jc w:val="right"/>
                    </w:pPr>
                    <w:r>
                      <w:t>Приложение №2 к Административному регламенту</w:t>
                    </w:r>
                    <w:r w:rsidR="00B05365" w:rsidRPr="00B05365">
                      <w:t xml:space="preserve"> </w:t>
                    </w:r>
                    <w:r>
                      <w:t xml:space="preserve">«Присвоение, изменение </w:t>
                    </w:r>
                  </w:p>
                  <w:p w:rsidR="005C08A5" w:rsidRDefault="005C08A5" w:rsidP="005C08A5">
                    <w:pPr>
                      <w:suppressAutoHyphens/>
                      <w:jc w:val="right"/>
                    </w:pPr>
                    <w:r>
                      <w:t>и аннулирование адресов объектов недвижимости</w:t>
                    </w:r>
                  </w:p>
                  <w:p w:rsidR="005C08A5" w:rsidRDefault="005C08A5" w:rsidP="005C08A5">
                    <w:pPr>
                      <w:suppressAutoHyphens/>
                      <w:jc w:val="right"/>
                    </w:pPr>
                    <w:r>
                      <w:t>на территории  муниципального образования</w:t>
                    </w:r>
                  </w:p>
                  <w:p w:rsidR="005C08A5" w:rsidRDefault="005C08A5" w:rsidP="005C08A5">
                    <w:pPr>
                      <w:suppressAutoHyphens/>
                      <w:jc w:val="right"/>
                    </w:pPr>
                    <w:r>
                      <w:t>сельское поселение «</w:t>
                    </w:r>
                    <w:proofErr w:type="spellStart"/>
                    <w:r>
                      <w:t>Хасуртайское</w:t>
                    </w:r>
                    <w:proofErr w:type="spellEnd"/>
                    <w:r>
                      <w:t>»</w:t>
                    </w:r>
                  </w:p>
                  <w:p w:rsidR="005C08A5" w:rsidRDefault="005C08A5" w:rsidP="005C08A5">
                    <w:pPr>
                      <w:jc w:val="right"/>
                    </w:pPr>
                  </w:p>
                </w:txbxContent>
              </v:textbox>
            </v:shape>
            <v:line id="_x0000_s1078" style="position:absolute;flip:y" from="4785,3544" to="4786,7776"/>
            <v:line id="_x0000_s1079" style="position:absolute" from="12711,5435" to="12712,7685"/>
            <v:line id="_x0000_s1080" style="position:absolute;flip:x" from="9739,5975" to="10099,6516">
              <v:stroke startarrow="block" endarrow="block"/>
            </v:line>
            <v:line id="_x0000_s1081" style="position:absolute" from="9198,8316" to="12711,8316"/>
            <v:line id="_x0000_s1082" style="position:absolute" from="12711,7685" to="12711,8316"/>
            <v:line id="_x0000_s1083" style="position:absolute;flip:x" from="4785,8316" to="5866,8316"/>
            <v:line id="_x0000_s1084" style="position:absolute;flip:y" from="4785,7776" to="4785,8316"/>
            <v:oval id="_x0000_s1085" style="position:absolute;left:9557;top:4269;width:810;height:450">
              <v:textbox>
                <w:txbxContent>
                  <w:p w:rsidR="005C08A5" w:rsidRDefault="005C08A5" w:rsidP="005C08A5">
                    <w:r>
                      <w:t xml:space="preserve"> МФЦ</w:t>
                    </w:r>
                  </w:p>
                </w:txbxContent>
              </v:textbox>
            </v:oval>
            <v:line id="_x0000_s1086" style="position:absolute;flip:x" from="9253,4690" to="9794,5860">
              <v:stroke endarrow="block"/>
            </v:line>
            <v:line id="_x0000_s1087" style="position:absolute" from="9884,4240" to="9884,4240">
              <v:stroke endarrow="block"/>
            </v:line>
            <v:line id="_x0000_s1088" style="position:absolute" from="8623,3880" to="9704,4330">
              <v:stroke endarrow="block"/>
            </v:line>
            <w10:wrap type="square"/>
          </v:group>
        </w:pict>
      </w:r>
    </w:p>
    <w:p w:rsidR="005C08A5" w:rsidRDefault="005C08A5" w:rsidP="005C08A5">
      <w:pPr>
        <w:spacing w:after="0"/>
        <w:rPr>
          <w:rFonts w:ascii="Times New Roman" w:hAnsi="Times New Roman" w:cs="Times New Roman"/>
          <w:sz w:val="24"/>
          <w:szCs w:val="24"/>
        </w:rPr>
        <w:sectPr w:rsidR="005C08A5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5C08A5" w:rsidRDefault="005C08A5" w:rsidP="004717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08A5" w:rsidSect="0007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C08A5"/>
    <w:rsid w:val="0007161F"/>
    <w:rsid w:val="001508EF"/>
    <w:rsid w:val="001B4800"/>
    <w:rsid w:val="00225B75"/>
    <w:rsid w:val="002310E4"/>
    <w:rsid w:val="00431FFC"/>
    <w:rsid w:val="004717D2"/>
    <w:rsid w:val="004744FB"/>
    <w:rsid w:val="005414E8"/>
    <w:rsid w:val="00541FE5"/>
    <w:rsid w:val="005C08A5"/>
    <w:rsid w:val="005C67C7"/>
    <w:rsid w:val="005E052B"/>
    <w:rsid w:val="00654F4F"/>
    <w:rsid w:val="00981CB7"/>
    <w:rsid w:val="00B05365"/>
    <w:rsid w:val="00C57314"/>
    <w:rsid w:val="00C67770"/>
    <w:rsid w:val="00D559E7"/>
    <w:rsid w:val="00E57161"/>
    <w:rsid w:val="00EB07F2"/>
    <w:rsid w:val="00EF1BFD"/>
    <w:rsid w:val="00FE1433"/>
    <w:rsid w:val="00FE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1F"/>
  </w:style>
  <w:style w:type="paragraph" w:styleId="1">
    <w:name w:val="heading 1"/>
    <w:basedOn w:val="a"/>
    <w:next w:val="a"/>
    <w:link w:val="10"/>
    <w:qFormat/>
    <w:rsid w:val="005C08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8A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semiHidden/>
    <w:unhideWhenUsed/>
    <w:rsid w:val="005C08A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C08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C08A5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5C08A5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5C0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..\..\..\Documents%20and%20Settings\Admin\Local%20Settings\Temporary%20Internet%20Files\Content.IE5\KN2M2YFN\&#1087;&#1088;&#1086;&#1077;&#1082;&#1090;%20&#1088;&#1077;&#1075;&#1083;&#1072;&#1084;&#1077;&#1085;&#1090;&#1072;%20%20&#1086;%20&#1087;&#1088;&#1080;&#1089;&#1074;&#1086;&#1077;&#1085;&#1080;&#1080;%20&#1085;&#1086;&#1084;&#1077;&#1088;&#1086;&#1074;%5b1%5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..\..\..\Documents%20and%20Settings\Admin\Local%20Settings\Temporary%20Internet%20Files\Content.IE5\KN2M2YFN\&#1087;&#1088;&#1086;&#1077;&#1082;&#1090;%20&#1088;&#1077;&#1075;&#1083;&#1072;&#1084;&#1077;&#1085;&#1090;&#1072;%20%20&#1086;%20&#1087;&#1088;&#1080;&#1089;&#1074;&#1086;&#1077;&#1085;&#1080;&#1080;%20&#1085;&#1086;&#1084;&#1077;&#1088;&#1086;&#1074;%5b1%5d.doc" TargetMode="External"/><Relationship Id="rId5" Type="http://schemas.openxmlformats.org/officeDocument/2006/relationships/hyperlink" Target="file:///F:\..\..\..\Documents%20and%20Settings\Admin\Local%20Settings\Temporary%20Internet%20Files\Content.IE5\KN2M2YFN\&#1087;&#1088;&#1086;&#1077;&#1082;&#1090;%20&#1088;&#1077;&#1075;&#1083;&#1072;&#1084;&#1077;&#1085;&#1090;&#1072;%20%20&#1086;%20&#1087;&#1088;&#1080;&#1089;&#1074;&#1086;&#1077;&#1085;&#1080;&#1080;%20&#1085;&#1086;&#1084;&#1077;&#1088;&#1086;&#1074;%5b1%5d.doc" TargetMode="External"/><Relationship Id="rId4" Type="http://schemas.openxmlformats.org/officeDocument/2006/relationships/hyperlink" Target="file:///F:\..\..\..\Documents%20and%20Settings\Admin\Local%20Settings\Temporary%20Internet%20Files\Content.IE5\KN2M2YFN\&#1087;&#1088;&#1086;&#1077;&#1082;&#1090;%20&#1088;&#1077;&#1075;&#1083;&#1072;&#1084;&#1077;&#1085;&#1090;&#1072;%20%20&#1086;%20&#1087;&#1088;&#1080;&#1089;&#1074;&#1086;&#1077;&#1085;&#1080;&#1080;%20&#1085;&#1086;&#1084;&#1077;&#1088;&#1086;&#1074;%5b1%5d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7166</Words>
  <Characters>40851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17</cp:revision>
  <cp:lastPrinted>2016-09-13T01:25:00Z</cp:lastPrinted>
  <dcterms:created xsi:type="dcterms:W3CDTF">2016-07-26T03:32:00Z</dcterms:created>
  <dcterms:modified xsi:type="dcterms:W3CDTF">2016-09-16T01:43:00Z</dcterms:modified>
</cp:coreProperties>
</file>