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30" w:rsidRDefault="00013730" w:rsidP="00013730">
      <w:pPr>
        <w:spacing w:after="0"/>
        <w:jc w:val="center"/>
        <w:rPr>
          <w:rFonts w:ascii="Times New Roman" w:hAnsi="Times New Roman"/>
          <w:sz w:val="28"/>
          <w:szCs w:val="28"/>
        </w:rPr>
      </w:pPr>
      <w:r>
        <w:rPr>
          <w:rFonts w:ascii="Times New Roman" w:hAnsi="Times New Roman"/>
          <w:b/>
          <w:bCs/>
          <w:sz w:val="28"/>
          <w:szCs w:val="28"/>
        </w:rPr>
        <w:t>РЕСПУБЛИКА БУРЯТИЯ</w:t>
      </w:r>
    </w:p>
    <w:p w:rsidR="00013730" w:rsidRDefault="00013730" w:rsidP="00013730">
      <w:pPr>
        <w:spacing w:after="0"/>
        <w:jc w:val="center"/>
        <w:rPr>
          <w:rFonts w:ascii="Times New Roman" w:hAnsi="Times New Roman"/>
          <w:sz w:val="28"/>
          <w:szCs w:val="28"/>
        </w:rPr>
      </w:pPr>
      <w:r>
        <w:rPr>
          <w:rFonts w:ascii="Times New Roman" w:hAnsi="Times New Roman"/>
          <w:b/>
          <w:bCs/>
          <w:sz w:val="28"/>
          <w:szCs w:val="28"/>
        </w:rPr>
        <w:t xml:space="preserve">СОВЕТ ДЕПУТАТОВ МУНИЦИПАЛЬНОГО ОБРАЗОВАНИЯ                    </w:t>
      </w:r>
    </w:p>
    <w:p w:rsidR="00013730" w:rsidRDefault="00013730" w:rsidP="00013730">
      <w:pPr>
        <w:pBdr>
          <w:bottom w:val="single" w:sz="12" w:space="1" w:color="auto"/>
        </w:pBdr>
        <w:spacing w:after="0"/>
        <w:jc w:val="center"/>
        <w:rPr>
          <w:rFonts w:ascii="Times New Roman" w:hAnsi="Times New Roman"/>
          <w:b/>
          <w:bCs/>
          <w:sz w:val="28"/>
          <w:szCs w:val="28"/>
        </w:rPr>
      </w:pPr>
      <w:r>
        <w:rPr>
          <w:rFonts w:ascii="Times New Roman" w:hAnsi="Times New Roman"/>
          <w:b/>
          <w:bCs/>
          <w:sz w:val="28"/>
          <w:szCs w:val="28"/>
        </w:rPr>
        <w:t>СЕЛЬСКОГО ПОСЕЛЕНИЯ «ХАСУРТАЙСКОЕ»</w:t>
      </w:r>
    </w:p>
    <w:p w:rsidR="00013730" w:rsidRDefault="00013730" w:rsidP="00013730">
      <w:pPr>
        <w:spacing w:after="0"/>
        <w:jc w:val="center"/>
        <w:rPr>
          <w:rFonts w:ascii="Times New Roman" w:hAnsi="Times New Roman"/>
          <w:b/>
          <w:bCs/>
        </w:rPr>
      </w:pPr>
    </w:p>
    <w:p w:rsidR="00013730" w:rsidRDefault="00013730" w:rsidP="00013730">
      <w:pPr>
        <w:spacing w:after="0"/>
        <w:jc w:val="center"/>
        <w:rPr>
          <w:rFonts w:ascii="Times New Roman" w:hAnsi="Times New Roman"/>
          <w:b/>
          <w:bCs/>
        </w:rPr>
      </w:pPr>
    </w:p>
    <w:p w:rsidR="00013730" w:rsidRDefault="00013730" w:rsidP="00013730">
      <w:pPr>
        <w:spacing w:after="0"/>
        <w:jc w:val="center"/>
        <w:rPr>
          <w:rFonts w:ascii="Times New Roman" w:hAnsi="Times New Roman"/>
          <w:b/>
          <w:bCs/>
        </w:rPr>
      </w:pPr>
    </w:p>
    <w:p w:rsidR="00013730" w:rsidRDefault="00013730" w:rsidP="00013730">
      <w:pPr>
        <w:spacing w:after="0"/>
        <w:jc w:val="center"/>
        <w:rPr>
          <w:rFonts w:ascii="Times New Roman" w:hAnsi="Times New Roman"/>
          <w:sz w:val="28"/>
          <w:szCs w:val="28"/>
        </w:rPr>
      </w:pPr>
    </w:p>
    <w:p w:rsidR="00013730" w:rsidRDefault="00013730" w:rsidP="00013730">
      <w:pPr>
        <w:spacing w:after="0"/>
        <w:jc w:val="center"/>
        <w:rPr>
          <w:rFonts w:ascii="Times New Roman" w:hAnsi="Times New Roman"/>
          <w:sz w:val="28"/>
          <w:szCs w:val="28"/>
        </w:rPr>
      </w:pPr>
      <w:r>
        <w:rPr>
          <w:rFonts w:ascii="Times New Roman" w:hAnsi="Times New Roman"/>
          <w:b/>
          <w:bCs/>
          <w:sz w:val="28"/>
          <w:szCs w:val="28"/>
        </w:rPr>
        <w:t>РЕШЕНИЕ</w:t>
      </w:r>
      <w:r>
        <w:rPr>
          <w:rFonts w:ascii="Times New Roman" w:hAnsi="Times New Roman"/>
          <w:sz w:val="28"/>
          <w:szCs w:val="28"/>
        </w:rPr>
        <w:t xml:space="preserve">     № 48                        </w:t>
      </w:r>
    </w:p>
    <w:p w:rsidR="00013730" w:rsidRDefault="00013730" w:rsidP="00013730">
      <w:pPr>
        <w:spacing w:after="0"/>
        <w:jc w:val="center"/>
        <w:rPr>
          <w:rFonts w:ascii="Times New Roman" w:hAnsi="Times New Roman"/>
        </w:rPr>
      </w:pPr>
    </w:p>
    <w:p w:rsidR="00013730" w:rsidRDefault="00013730" w:rsidP="00013730">
      <w:pPr>
        <w:spacing w:after="0"/>
        <w:jc w:val="right"/>
        <w:rPr>
          <w:rFonts w:ascii="Times New Roman" w:hAnsi="Times New Roman"/>
          <w:sz w:val="24"/>
          <w:szCs w:val="24"/>
        </w:rPr>
      </w:pPr>
      <w:r>
        <w:rPr>
          <w:rFonts w:ascii="Times New Roman" w:hAnsi="Times New Roman"/>
          <w:sz w:val="24"/>
          <w:szCs w:val="24"/>
        </w:rPr>
        <w:t>от «01»апреля  2015 г.</w:t>
      </w:r>
    </w:p>
    <w:p w:rsidR="00013730" w:rsidRDefault="00013730" w:rsidP="00013730">
      <w:pPr>
        <w:spacing w:after="0"/>
        <w:rPr>
          <w:rFonts w:ascii="Times New Roman" w:hAnsi="Times New Roman"/>
          <w:sz w:val="24"/>
          <w:szCs w:val="24"/>
        </w:rPr>
      </w:pPr>
      <w:r>
        <w:rPr>
          <w:rFonts w:ascii="Times New Roman" w:hAnsi="Times New Roman"/>
          <w:sz w:val="24"/>
          <w:szCs w:val="24"/>
        </w:rPr>
        <w:t>«О принятии полномочий муниципального образования</w:t>
      </w:r>
    </w:p>
    <w:p w:rsidR="00013730" w:rsidRDefault="00013730" w:rsidP="00013730">
      <w:pPr>
        <w:spacing w:after="0"/>
        <w:rPr>
          <w:rFonts w:ascii="Times New Roman" w:hAnsi="Times New Roman"/>
          <w:sz w:val="24"/>
          <w:szCs w:val="24"/>
        </w:rPr>
      </w:pP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на уровень муниципального образования</w:t>
      </w:r>
    </w:p>
    <w:p w:rsidR="00013730" w:rsidRDefault="00013730" w:rsidP="00013730">
      <w:pPr>
        <w:spacing w:after="0"/>
        <w:rPr>
          <w:rFonts w:ascii="Times New Roman" w:hAnsi="Times New Roman"/>
          <w:sz w:val="24"/>
          <w:szCs w:val="24"/>
        </w:rPr>
      </w:pPr>
      <w:r>
        <w:rPr>
          <w:rFonts w:ascii="Times New Roman" w:hAnsi="Times New Roman"/>
          <w:sz w:val="24"/>
          <w:szCs w:val="24"/>
        </w:rPr>
        <w:t>сельское поселение «</w:t>
      </w:r>
      <w:proofErr w:type="spellStart"/>
      <w:r>
        <w:rPr>
          <w:rFonts w:ascii="Times New Roman" w:hAnsi="Times New Roman"/>
          <w:sz w:val="24"/>
          <w:szCs w:val="24"/>
        </w:rPr>
        <w:t>Хасуртайское</w:t>
      </w:r>
      <w:proofErr w:type="spellEnd"/>
      <w:r>
        <w:rPr>
          <w:rFonts w:ascii="Times New Roman" w:hAnsi="Times New Roman"/>
          <w:sz w:val="24"/>
          <w:szCs w:val="24"/>
        </w:rPr>
        <w:t>»</w:t>
      </w:r>
    </w:p>
    <w:p w:rsidR="00013730" w:rsidRDefault="00013730" w:rsidP="00013730">
      <w:pPr>
        <w:spacing w:after="0"/>
        <w:rPr>
          <w:rFonts w:ascii="Times New Roman" w:hAnsi="Times New Roman"/>
          <w:sz w:val="24"/>
          <w:szCs w:val="24"/>
        </w:rPr>
      </w:pPr>
    </w:p>
    <w:p w:rsidR="00013730" w:rsidRDefault="00013730" w:rsidP="00013730">
      <w:pPr>
        <w:spacing w:after="0"/>
        <w:jc w:val="both"/>
        <w:rPr>
          <w:rFonts w:ascii="Times New Roman" w:hAnsi="Times New Roman"/>
          <w:sz w:val="24"/>
          <w:szCs w:val="24"/>
        </w:rPr>
      </w:pPr>
      <w:r>
        <w:rPr>
          <w:rFonts w:ascii="Times New Roman" w:hAnsi="Times New Roman"/>
          <w:sz w:val="24"/>
          <w:szCs w:val="24"/>
        </w:rPr>
        <w:t xml:space="preserve">На основании </w:t>
      </w:r>
      <w:proofErr w:type="gramStart"/>
      <w:r>
        <w:rPr>
          <w:rFonts w:ascii="Times New Roman" w:hAnsi="Times New Roman"/>
          <w:sz w:val="24"/>
          <w:szCs w:val="24"/>
        </w:rPr>
        <w:t>ч</w:t>
      </w:r>
      <w:proofErr w:type="gramEnd"/>
      <w:r>
        <w:rPr>
          <w:rFonts w:ascii="Times New Roman" w:hAnsi="Times New Roman"/>
          <w:sz w:val="24"/>
          <w:szCs w:val="24"/>
        </w:rPr>
        <w:t xml:space="preserve">.4 сч.15 Федерального закона №131-ФЗ от 06 октября 2003г. «Об общих принципах организации местного самоуправления в Российской Федерации» в целях </w:t>
      </w:r>
      <w:proofErr w:type="gramStart"/>
      <w:r>
        <w:rPr>
          <w:rFonts w:ascii="Times New Roman" w:hAnsi="Times New Roman"/>
          <w:sz w:val="24"/>
          <w:szCs w:val="24"/>
        </w:rPr>
        <w:t>повышения эффективности решения вопросов организации</w:t>
      </w:r>
      <w:proofErr w:type="gramEnd"/>
      <w:r>
        <w:rPr>
          <w:rFonts w:ascii="Times New Roman" w:hAnsi="Times New Roman"/>
          <w:sz w:val="24"/>
          <w:szCs w:val="24"/>
        </w:rPr>
        <w:t xml:space="preserve"> и осуществления мероприятий в отношении  автомобильных местного значения в границах населенных пунктов, сессия Советов депутатов, решает:</w:t>
      </w:r>
    </w:p>
    <w:p w:rsidR="00013730" w:rsidRDefault="00013730" w:rsidP="00013730">
      <w:pPr>
        <w:pStyle w:val="a3"/>
        <w:numPr>
          <w:ilvl w:val="0"/>
          <w:numId w:val="1"/>
        </w:numPr>
        <w:spacing w:after="0"/>
        <w:jc w:val="both"/>
        <w:rPr>
          <w:rFonts w:ascii="Times New Roman" w:hAnsi="Times New Roman"/>
          <w:sz w:val="24"/>
          <w:szCs w:val="24"/>
        </w:rPr>
      </w:pPr>
      <w:proofErr w:type="gramStart"/>
      <w:r>
        <w:rPr>
          <w:rFonts w:ascii="Times New Roman" w:hAnsi="Times New Roman"/>
          <w:sz w:val="24"/>
          <w:szCs w:val="24"/>
        </w:rPr>
        <w:t>Принять полномочия муниципального образования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«дорожная деятельность в отношении автомобильных дорог местного значения в границах населенных пунктов поселения и обеспечение функционирования дорожного движения на них, включая создание и обеспечение функционирование парков (парковочных мест), осуществление значения в границах населенных пунктов поселения, а также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w:t>
      </w:r>
      <w:proofErr w:type="gramEnd"/>
      <w:r>
        <w:rPr>
          <w:rFonts w:ascii="Times New Roman" w:hAnsi="Times New Roman"/>
          <w:sz w:val="24"/>
          <w:szCs w:val="24"/>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исполнение на уровень муниципального образования сельское поселение «</w:t>
      </w:r>
      <w:proofErr w:type="spellStart"/>
      <w:r>
        <w:rPr>
          <w:rFonts w:ascii="Times New Roman" w:hAnsi="Times New Roman"/>
          <w:sz w:val="24"/>
          <w:szCs w:val="24"/>
        </w:rPr>
        <w:t>Хасуртайское</w:t>
      </w:r>
      <w:proofErr w:type="spellEnd"/>
      <w:r>
        <w:rPr>
          <w:rFonts w:ascii="Times New Roman" w:hAnsi="Times New Roman"/>
          <w:sz w:val="24"/>
          <w:szCs w:val="24"/>
        </w:rPr>
        <w:t>» с «01» апреля 2015года  по «01» апреля 2016 года.</w:t>
      </w:r>
    </w:p>
    <w:p w:rsidR="00013730" w:rsidRDefault="00013730" w:rsidP="00013730">
      <w:pPr>
        <w:pStyle w:val="a3"/>
        <w:numPr>
          <w:ilvl w:val="0"/>
          <w:numId w:val="1"/>
        </w:numPr>
        <w:spacing w:after="0"/>
        <w:jc w:val="both"/>
        <w:rPr>
          <w:rFonts w:ascii="Times New Roman" w:hAnsi="Times New Roman"/>
          <w:sz w:val="24"/>
          <w:szCs w:val="24"/>
        </w:rPr>
      </w:pPr>
      <w:r>
        <w:rPr>
          <w:rFonts w:ascii="Times New Roman" w:hAnsi="Times New Roman"/>
          <w:sz w:val="24"/>
          <w:szCs w:val="24"/>
        </w:rPr>
        <w:t>Уполномочить Администрацию муниципального образования сельское поселение «</w:t>
      </w:r>
      <w:proofErr w:type="spellStart"/>
      <w:r>
        <w:rPr>
          <w:rFonts w:ascii="Times New Roman" w:hAnsi="Times New Roman"/>
          <w:sz w:val="24"/>
          <w:szCs w:val="24"/>
        </w:rPr>
        <w:t>Хасуртайское</w:t>
      </w:r>
      <w:proofErr w:type="spellEnd"/>
      <w:r>
        <w:rPr>
          <w:rFonts w:ascii="Times New Roman" w:hAnsi="Times New Roman"/>
          <w:sz w:val="24"/>
          <w:szCs w:val="24"/>
        </w:rPr>
        <w:t>» на заключение Соглашения с Администрацией муниципального образования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о передаче полномочий указанных в пункте 1 настоящего решения.</w:t>
      </w:r>
    </w:p>
    <w:p w:rsidR="00013730" w:rsidRDefault="00013730" w:rsidP="00013730">
      <w:pPr>
        <w:pStyle w:val="a3"/>
        <w:numPr>
          <w:ilvl w:val="0"/>
          <w:numId w:val="1"/>
        </w:numPr>
        <w:spacing w:after="0"/>
        <w:jc w:val="both"/>
        <w:rPr>
          <w:rFonts w:ascii="Times New Roman" w:hAnsi="Times New Roman"/>
          <w:sz w:val="24"/>
          <w:szCs w:val="24"/>
        </w:rPr>
      </w:pPr>
      <w:r>
        <w:rPr>
          <w:rFonts w:ascii="Times New Roman" w:hAnsi="Times New Roman"/>
          <w:sz w:val="24"/>
          <w:szCs w:val="24"/>
        </w:rPr>
        <w:t>Обнародовать настоящее решение на официальных стендах Администрации муниципального образования сельское поселение «</w:t>
      </w:r>
      <w:proofErr w:type="spellStart"/>
      <w:r>
        <w:rPr>
          <w:rFonts w:ascii="Times New Roman" w:hAnsi="Times New Roman"/>
          <w:sz w:val="24"/>
          <w:szCs w:val="24"/>
        </w:rPr>
        <w:t>Хасуртайское</w:t>
      </w:r>
      <w:proofErr w:type="spellEnd"/>
      <w:r>
        <w:rPr>
          <w:rFonts w:ascii="Times New Roman" w:hAnsi="Times New Roman"/>
          <w:sz w:val="24"/>
          <w:szCs w:val="24"/>
        </w:rPr>
        <w:t>»</w:t>
      </w:r>
    </w:p>
    <w:p w:rsidR="00013730" w:rsidRDefault="00013730" w:rsidP="00013730">
      <w:pPr>
        <w:pStyle w:val="a3"/>
        <w:numPr>
          <w:ilvl w:val="0"/>
          <w:numId w:val="1"/>
        </w:numPr>
        <w:spacing w:after="0"/>
        <w:jc w:val="both"/>
        <w:rPr>
          <w:rFonts w:ascii="Times New Roman" w:hAnsi="Times New Roman"/>
          <w:sz w:val="24"/>
          <w:szCs w:val="24"/>
        </w:rPr>
      </w:pPr>
      <w:r>
        <w:rPr>
          <w:rFonts w:ascii="Times New Roman" w:hAnsi="Times New Roman"/>
          <w:sz w:val="24"/>
          <w:szCs w:val="24"/>
        </w:rPr>
        <w:t>Настоящее решение вступает в силу со дня его обнародования.</w:t>
      </w:r>
    </w:p>
    <w:p w:rsidR="00013730" w:rsidRDefault="00013730" w:rsidP="00013730">
      <w:pPr>
        <w:pStyle w:val="a3"/>
        <w:numPr>
          <w:ilvl w:val="0"/>
          <w:numId w:val="1"/>
        </w:numPr>
        <w:spacing w:after="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решения возложить на главу Администрации сельского поселения «</w:t>
      </w:r>
      <w:proofErr w:type="spellStart"/>
      <w:r>
        <w:rPr>
          <w:rFonts w:ascii="Times New Roman" w:hAnsi="Times New Roman"/>
          <w:sz w:val="24"/>
          <w:szCs w:val="24"/>
        </w:rPr>
        <w:t>Хасуртайское</w:t>
      </w:r>
      <w:proofErr w:type="spellEnd"/>
      <w:r>
        <w:rPr>
          <w:rFonts w:ascii="Times New Roman" w:hAnsi="Times New Roman"/>
          <w:sz w:val="24"/>
          <w:szCs w:val="24"/>
        </w:rPr>
        <w:t>» Иванову Любовь Владимировну.</w:t>
      </w:r>
    </w:p>
    <w:p w:rsidR="00013730" w:rsidRDefault="00013730" w:rsidP="00013730">
      <w:pPr>
        <w:pStyle w:val="a3"/>
        <w:spacing w:after="0"/>
        <w:jc w:val="both"/>
        <w:rPr>
          <w:rFonts w:ascii="Times New Roman" w:hAnsi="Times New Roman"/>
          <w:sz w:val="24"/>
          <w:szCs w:val="24"/>
        </w:rPr>
      </w:pPr>
    </w:p>
    <w:p w:rsidR="00013730" w:rsidRDefault="00013730" w:rsidP="00013730">
      <w:pPr>
        <w:pStyle w:val="a3"/>
        <w:spacing w:after="0"/>
        <w:jc w:val="both"/>
        <w:rPr>
          <w:rFonts w:ascii="Times New Roman" w:hAnsi="Times New Roman"/>
          <w:sz w:val="24"/>
          <w:szCs w:val="24"/>
        </w:rPr>
      </w:pPr>
    </w:p>
    <w:p w:rsidR="00013730" w:rsidRDefault="00013730" w:rsidP="00013730">
      <w:pPr>
        <w:pStyle w:val="a3"/>
        <w:spacing w:after="0"/>
        <w:jc w:val="both"/>
        <w:rPr>
          <w:rFonts w:ascii="Times New Roman" w:hAnsi="Times New Roman"/>
          <w:sz w:val="24"/>
          <w:szCs w:val="24"/>
        </w:rPr>
      </w:pPr>
      <w:r>
        <w:rPr>
          <w:rFonts w:ascii="Times New Roman" w:hAnsi="Times New Roman"/>
          <w:sz w:val="24"/>
          <w:szCs w:val="24"/>
        </w:rPr>
        <w:t xml:space="preserve">Глава муниципального образования </w:t>
      </w:r>
    </w:p>
    <w:p w:rsidR="00013730" w:rsidRDefault="00013730" w:rsidP="00013730">
      <w:pPr>
        <w:pStyle w:val="a3"/>
        <w:spacing w:after="0"/>
        <w:jc w:val="both"/>
        <w:rPr>
          <w:rFonts w:ascii="Times New Roman" w:hAnsi="Times New Roman"/>
          <w:sz w:val="24"/>
          <w:szCs w:val="24"/>
        </w:rPr>
      </w:pPr>
      <w:r>
        <w:rPr>
          <w:rFonts w:ascii="Times New Roman" w:hAnsi="Times New Roman"/>
          <w:sz w:val="24"/>
          <w:szCs w:val="24"/>
        </w:rPr>
        <w:t>сельское поселение «</w:t>
      </w:r>
      <w:proofErr w:type="spellStart"/>
      <w:r>
        <w:rPr>
          <w:rFonts w:ascii="Times New Roman" w:hAnsi="Times New Roman"/>
          <w:sz w:val="24"/>
          <w:szCs w:val="24"/>
        </w:rPr>
        <w:t>Хасуртайское</w:t>
      </w:r>
      <w:proofErr w:type="spellEnd"/>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Л.В Иванова</w:t>
      </w:r>
    </w:p>
    <w:p w:rsidR="00013730" w:rsidRDefault="00013730" w:rsidP="00013730">
      <w:pPr>
        <w:pStyle w:val="a3"/>
        <w:spacing w:after="0"/>
        <w:jc w:val="both"/>
        <w:rPr>
          <w:rFonts w:ascii="Times New Roman" w:hAnsi="Times New Roman"/>
          <w:sz w:val="24"/>
          <w:szCs w:val="24"/>
        </w:rPr>
      </w:pPr>
    </w:p>
    <w:p w:rsidR="00013730" w:rsidRDefault="00013730" w:rsidP="00013730">
      <w:pPr>
        <w:pStyle w:val="a3"/>
        <w:spacing w:after="0"/>
        <w:jc w:val="both"/>
        <w:rPr>
          <w:rFonts w:ascii="Times New Roman" w:hAnsi="Times New Roman"/>
          <w:sz w:val="24"/>
          <w:szCs w:val="24"/>
        </w:rPr>
      </w:pPr>
    </w:p>
    <w:p w:rsidR="00013730" w:rsidRDefault="00013730" w:rsidP="00013730">
      <w:pPr>
        <w:pStyle w:val="a3"/>
        <w:spacing w:after="0"/>
        <w:jc w:val="center"/>
        <w:rPr>
          <w:rFonts w:ascii="Times New Roman" w:hAnsi="Times New Roman"/>
          <w:b/>
          <w:sz w:val="32"/>
          <w:szCs w:val="32"/>
        </w:rPr>
      </w:pPr>
      <w:r>
        <w:rPr>
          <w:rFonts w:ascii="Times New Roman" w:hAnsi="Times New Roman"/>
          <w:b/>
          <w:sz w:val="32"/>
          <w:szCs w:val="32"/>
        </w:rPr>
        <w:t xml:space="preserve">Соглашение </w:t>
      </w:r>
    </w:p>
    <w:p w:rsidR="00013730" w:rsidRDefault="00013730" w:rsidP="00013730">
      <w:pPr>
        <w:pStyle w:val="a3"/>
        <w:spacing w:after="0"/>
        <w:jc w:val="center"/>
        <w:rPr>
          <w:rFonts w:ascii="Times New Roman" w:hAnsi="Times New Roman"/>
          <w:b/>
          <w:sz w:val="32"/>
          <w:szCs w:val="32"/>
        </w:rPr>
      </w:pPr>
      <w:r>
        <w:rPr>
          <w:rFonts w:ascii="Times New Roman" w:hAnsi="Times New Roman"/>
          <w:b/>
          <w:sz w:val="32"/>
          <w:szCs w:val="32"/>
        </w:rPr>
        <w:t xml:space="preserve"> о передаче полномочий</w:t>
      </w:r>
    </w:p>
    <w:p w:rsidR="00013730" w:rsidRDefault="00013730" w:rsidP="00013730">
      <w:pPr>
        <w:pStyle w:val="a3"/>
        <w:spacing w:after="0"/>
        <w:jc w:val="center"/>
        <w:rPr>
          <w:rFonts w:ascii="Times New Roman" w:hAnsi="Times New Roman"/>
          <w:b/>
          <w:sz w:val="32"/>
          <w:szCs w:val="32"/>
        </w:rPr>
      </w:pPr>
    </w:p>
    <w:p w:rsidR="00013730" w:rsidRDefault="00013730" w:rsidP="00013730">
      <w:pPr>
        <w:pStyle w:val="a3"/>
        <w:spacing w:after="0"/>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.Х</w:t>
      </w:r>
      <w:proofErr w:type="gramEnd"/>
      <w:r>
        <w:rPr>
          <w:rFonts w:ascii="Times New Roman" w:hAnsi="Times New Roman"/>
          <w:sz w:val="28"/>
          <w:szCs w:val="28"/>
        </w:rPr>
        <w:t>оринск</w:t>
      </w:r>
      <w:proofErr w:type="spellEnd"/>
      <w:r>
        <w:rPr>
          <w:rFonts w:ascii="Times New Roman" w:hAnsi="Times New Roman"/>
          <w:sz w:val="28"/>
          <w:szCs w:val="28"/>
        </w:rPr>
        <w:t xml:space="preserve">                                                                         «01» апреля 2015г.</w:t>
      </w:r>
    </w:p>
    <w:p w:rsidR="00013730" w:rsidRDefault="00013730" w:rsidP="00013730">
      <w:pPr>
        <w:pStyle w:val="a3"/>
        <w:spacing w:after="0"/>
        <w:rPr>
          <w:rFonts w:ascii="Times New Roman" w:hAnsi="Times New Roman"/>
          <w:sz w:val="28"/>
          <w:szCs w:val="28"/>
        </w:rPr>
      </w:pPr>
    </w:p>
    <w:p w:rsidR="00013730" w:rsidRDefault="00013730" w:rsidP="00013730">
      <w:pPr>
        <w:pStyle w:val="a3"/>
        <w:spacing w:after="0"/>
        <w:jc w:val="both"/>
        <w:rPr>
          <w:rFonts w:ascii="Times New Roman" w:hAnsi="Times New Roman"/>
          <w:sz w:val="28"/>
          <w:szCs w:val="28"/>
        </w:rPr>
      </w:pPr>
      <w:proofErr w:type="gramStart"/>
      <w:r>
        <w:rPr>
          <w:rFonts w:ascii="Times New Roman" w:hAnsi="Times New Roman"/>
          <w:sz w:val="28"/>
          <w:szCs w:val="28"/>
        </w:rPr>
        <w:t>Муниципальное образования сельское поселение «</w:t>
      </w:r>
      <w:proofErr w:type="spellStart"/>
      <w:r>
        <w:rPr>
          <w:rFonts w:ascii="Times New Roman" w:hAnsi="Times New Roman"/>
          <w:sz w:val="28"/>
          <w:szCs w:val="28"/>
        </w:rPr>
        <w:t>Хасуртайское</w:t>
      </w:r>
      <w:proofErr w:type="spellEnd"/>
      <w:r>
        <w:rPr>
          <w:rFonts w:ascii="Times New Roman" w:hAnsi="Times New Roman"/>
          <w:sz w:val="28"/>
          <w:szCs w:val="28"/>
        </w:rPr>
        <w:t xml:space="preserve">», именуемое в дальнейшем «Администрация поселения», в лице Ивановой Любови Владимировны, действующего на основании Устава </w:t>
      </w:r>
      <w:proofErr w:type="spellStart"/>
      <w:r>
        <w:rPr>
          <w:rFonts w:ascii="Times New Roman" w:hAnsi="Times New Roman"/>
          <w:sz w:val="28"/>
          <w:szCs w:val="28"/>
        </w:rPr>
        <w:t>зарегистрированнного</w:t>
      </w:r>
      <w:proofErr w:type="spellEnd"/>
      <w:r>
        <w:rPr>
          <w:rFonts w:ascii="Times New Roman" w:hAnsi="Times New Roman"/>
          <w:sz w:val="28"/>
          <w:szCs w:val="28"/>
        </w:rPr>
        <w:t xml:space="preserve"> в Министерстве юстиции Российское Федерации по Республике Бурятия №</w:t>
      </w:r>
      <w:r>
        <w:rPr>
          <w:rFonts w:ascii="Times New Roman" w:hAnsi="Times New Roman"/>
          <w:sz w:val="28"/>
          <w:szCs w:val="28"/>
          <w:lang w:val="en-US"/>
        </w:rPr>
        <w:t>RU</w:t>
      </w:r>
      <w:r>
        <w:rPr>
          <w:rFonts w:ascii="Times New Roman" w:hAnsi="Times New Roman"/>
          <w:sz w:val="28"/>
          <w:szCs w:val="28"/>
        </w:rPr>
        <w:t xml:space="preserve"> 045213102014001 от 12 февраля 2014г., с одной стороны, и муниципальное образования «</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именуемое в дальнейшем «Администрация муниципального образования», в лице главы </w:t>
      </w:r>
      <w:proofErr w:type="spellStart"/>
      <w:r>
        <w:rPr>
          <w:rFonts w:ascii="Times New Roman" w:hAnsi="Times New Roman"/>
          <w:sz w:val="28"/>
          <w:szCs w:val="28"/>
        </w:rPr>
        <w:t>Ширабдоржиева</w:t>
      </w:r>
      <w:proofErr w:type="spellEnd"/>
      <w:r>
        <w:rPr>
          <w:rFonts w:ascii="Times New Roman" w:hAnsi="Times New Roman"/>
          <w:sz w:val="28"/>
          <w:szCs w:val="28"/>
        </w:rPr>
        <w:t xml:space="preserve"> Юрия </w:t>
      </w:r>
      <w:proofErr w:type="spellStart"/>
      <w:r>
        <w:rPr>
          <w:rFonts w:ascii="Times New Roman" w:hAnsi="Times New Roman"/>
          <w:sz w:val="28"/>
          <w:szCs w:val="28"/>
        </w:rPr>
        <w:t>Цыремпиловича</w:t>
      </w:r>
      <w:proofErr w:type="spellEnd"/>
      <w:r>
        <w:rPr>
          <w:rFonts w:ascii="Times New Roman" w:hAnsi="Times New Roman"/>
          <w:sz w:val="28"/>
          <w:szCs w:val="28"/>
        </w:rPr>
        <w:t>, действующего на основании Устава зарегистрированного в</w:t>
      </w:r>
      <w:proofErr w:type="gramEnd"/>
      <w:r>
        <w:rPr>
          <w:rFonts w:ascii="Times New Roman" w:hAnsi="Times New Roman"/>
          <w:sz w:val="28"/>
          <w:szCs w:val="28"/>
        </w:rPr>
        <w:t xml:space="preserve"> </w:t>
      </w:r>
      <w:proofErr w:type="gramStart"/>
      <w:r>
        <w:rPr>
          <w:rFonts w:ascii="Times New Roman" w:hAnsi="Times New Roman"/>
          <w:sz w:val="28"/>
          <w:szCs w:val="28"/>
        </w:rPr>
        <w:t>Министерстве юстиции Российской Федерации по Республике Бурятия №0452100020150010от 27.04.2015г. с другой стороны, вместе именуемые «Стороны», руководствуясь пунктом 4 статьи 15 Федерального Закона  от 6 октября 2003г.№131-ФЗ «Об общих принципах организации местного самоуправления в Российской Федерации», для долговременного  сотрудничества на договорной основе заключили настоящее Соглашение о нижеследующем:</w:t>
      </w:r>
      <w:proofErr w:type="gramEnd"/>
    </w:p>
    <w:p w:rsidR="00013730" w:rsidRDefault="00013730" w:rsidP="00013730">
      <w:pPr>
        <w:pStyle w:val="a3"/>
        <w:spacing w:after="0"/>
        <w:jc w:val="both"/>
        <w:rPr>
          <w:rFonts w:ascii="Times New Roman" w:hAnsi="Times New Roman"/>
          <w:b/>
          <w:sz w:val="32"/>
          <w:szCs w:val="32"/>
        </w:rPr>
      </w:pPr>
      <w:r>
        <w:rPr>
          <w:rFonts w:ascii="Times New Roman" w:hAnsi="Times New Roman"/>
          <w:b/>
          <w:sz w:val="32"/>
          <w:szCs w:val="32"/>
        </w:rPr>
        <w:t xml:space="preserve">    1.Предмет соглашения</w:t>
      </w:r>
    </w:p>
    <w:p w:rsidR="00013730" w:rsidRDefault="00013730" w:rsidP="00013730">
      <w:pPr>
        <w:pStyle w:val="a3"/>
        <w:spacing w:after="100" w:afterAutospacing="1" w:line="240" w:lineRule="auto"/>
        <w:jc w:val="both"/>
        <w:rPr>
          <w:rFonts w:ascii="Times New Roman" w:hAnsi="Times New Roman"/>
          <w:sz w:val="28"/>
          <w:szCs w:val="28"/>
        </w:rPr>
      </w:pPr>
      <w:proofErr w:type="gramStart"/>
      <w:r>
        <w:rPr>
          <w:rFonts w:ascii="Times New Roman" w:hAnsi="Times New Roman"/>
          <w:sz w:val="28"/>
          <w:szCs w:val="28"/>
        </w:rPr>
        <w:t>1.1 Настоящее Соглашение закрепляет передачу муниципальному образованию сельскому поселению «</w:t>
      </w:r>
      <w:proofErr w:type="spellStart"/>
      <w:r>
        <w:rPr>
          <w:rFonts w:ascii="Times New Roman" w:hAnsi="Times New Roman"/>
          <w:sz w:val="28"/>
          <w:szCs w:val="28"/>
        </w:rPr>
        <w:t>Хасуртайское</w:t>
      </w:r>
      <w:proofErr w:type="spellEnd"/>
      <w:r>
        <w:rPr>
          <w:rFonts w:ascii="Times New Roman" w:hAnsi="Times New Roman"/>
          <w:sz w:val="28"/>
          <w:szCs w:val="28"/>
        </w:rPr>
        <w:t>» полномочий муниципального образования «</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w:t>
      </w:r>
      <w:proofErr w:type="gramEnd"/>
      <w:r>
        <w:rPr>
          <w:rFonts w:ascii="Times New Roman" w:hAnsi="Times New Roman"/>
          <w:sz w:val="28"/>
          <w:szCs w:val="28"/>
        </w:rPr>
        <w:t xml:space="preserve">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3730" w:rsidRDefault="00013730" w:rsidP="00013730">
      <w:pPr>
        <w:pStyle w:val="a3"/>
        <w:spacing w:after="100" w:afterAutospacing="1" w:line="240" w:lineRule="auto"/>
        <w:jc w:val="center"/>
        <w:rPr>
          <w:rFonts w:ascii="Times New Roman" w:hAnsi="Times New Roman"/>
          <w:b/>
          <w:sz w:val="32"/>
          <w:szCs w:val="32"/>
        </w:rPr>
      </w:pPr>
      <w:r>
        <w:rPr>
          <w:rFonts w:ascii="Times New Roman" w:hAnsi="Times New Roman"/>
          <w:b/>
          <w:sz w:val="32"/>
          <w:szCs w:val="32"/>
        </w:rPr>
        <w:t>2.Порядок определения ежегодного объема</w:t>
      </w:r>
    </w:p>
    <w:p w:rsidR="00013730" w:rsidRDefault="00013730" w:rsidP="00013730">
      <w:pPr>
        <w:pStyle w:val="a3"/>
        <w:spacing w:after="100" w:afterAutospacing="1" w:line="240" w:lineRule="auto"/>
        <w:jc w:val="center"/>
        <w:rPr>
          <w:rFonts w:ascii="Times New Roman" w:hAnsi="Times New Roman"/>
          <w:b/>
          <w:sz w:val="32"/>
          <w:szCs w:val="32"/>
        </w:rPr>
      </w:pPr>
      <w:r>
        <w:rPr>
          <w:rFonts w:ascii="Times New Roman" w:hAnsi="Times New Roman"/>
          <w:b/>
          <w:sz w:val="32"/>
          <w:szCs w:val="32"/>
        </w:rPr>
        <w:t>межбюджетных трансфертов</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 xml:space="preserve">2.1 Передача полномочий указанных в пункте 1.1 настоящего Соглашения осуществляется за счет межбюджетных трансфертов, предоставляемых из бюджета муниципального образования </w:t>
      </w:r>
      <w:r>
        <w:rPr>
          <w:rFonts w:ascii="Times New Roman" w:hAnsi="Times New Roman"/>
          <w:sz w:val="28"/>
          <w:szCs w:val="28"/>
        </w:rPr>
        <w:lastRenderedPageBreak/>
        <w:t>«</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(главный распорядитель бюджетных </w:t>
      </w:r>
      <w:proofErr w:type="spellStart"/>
      <w:proofErr w:type="gramStart"/>
      <w:r>
        <w:rPr>
          <w:rFonts w:ascii="Times New Roman" w:hAnsi="Times New Roman"/>
          <w:sz w:val="28"/>
          <w:szCs w:val="28"/>
        </w:rPr>
        <w:t>средств-Комитет</w:t>
      </w:r>
      <w:proofErr w:type="spellEnd"/>
      <w:proofErr w:type="gramEnd"/>
      <w:r>
        <w:rPr>
          <w:rFonts w:ascii="Times New Roman" w:hAnsi="Times New Roman"/>
          <w:sz w:val="28"/>
          <w:szCs w:val="28"/>
        </w:rPr>
        <w:t xml:space="preserve"> по управлению муниципальным хозяйством и имуществом) в бюджет муниципального образования сельское поселение «</w:t>
      </w:r>
      <w:proofErr w:type="spellStart"/>
      <w:r>
        <w:rPr>
          <w:rFonts w:ascii="Times New Roman" w:hAnsi="Times New Roman"/>
          <w:sz w:val="28"/>
          <w:szCs w:val="28"/>
        </w:rPr>
        <w:t>Хасуртайское</w:t>
      </w:r>
      <w:proofErr w:type="spellEnd"/>
      <w:r>
        <w:rPr>
          <w:rFonts w:ascii="Times New Roman" w:hAnsi="Times New Roman"/>
          <w:sz w:val="28"/>
          <w:szCs w:val="28"/>
        </w:rPr>
        <w:t>».</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2.2 Формирования, перечисление и счет межбюджетных трансфертов, предоставляемых из бюджета  муниципального образования «</w:t>
      </w:r>
      <w:proofErr w:type="spellStart"/>
      <w:r>
        <w:rPr>
          <w:rFonts w:ascii="Times New Roman" w:hAnsi="Times New Roman"/>
          <w:sz w:val="28"/>
          <w:szCs w:val="28"/>
        </w:rPr>
        <w:t>Хоринский</w:t>
      </w:r>
      <w:proofErr w:type="spellEnd"/>
      <w:r>
        <w:rPr>
          <w:rFonts w:ascii="Times New Roman" w:hAnsi="Times New Roman"/>
          <w:sz w:val="28"/>
          <w:szCs w:val="28"/>
        </w:rPr>
        <w:t xml:space="preserve"> район» в бюджет сельского поселения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rsidR="00013730" w:rsidRDefault="00013730" w:rsidP="00013730">
      <w:pPr>
        <w:pStyle w:val="a3"/>
        <w:spacing w:after="100" w:afterAutospacing="1" w:line="240" w:lineRule="auto"/>
        <w:jc w:val="center"/>
        <w:rPr>
          <w:rFonts w:ascii="Times New Roman" w:hAnsi="Times New Roman"/>
          <w:b/>
          <w:sz w:val="32"/>
          <w:szCs w:val="32"/>
        </w:rPr>
      </w:pPr>
      <w:r>
        <w:rPr>
          <w:rFonts w:ascii="Times New Roman" w:hAnsi="Times New Roman"/>
          <w:b/>
          <w:sz w:val="32"/>
          <w:szCs w:val="32"/>
        </w:rPr>
        <w:t>3.Права и обязанности сторон</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3.1 Администрация муниципального образования: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3.1.1</w:t>
      </w:r>
      <w:proofErr w:type="gramStart"/>
      <w:r>
        <w:rPr>
          <w:rFonts w:ascii="Times New Roman" w:hAnsi="Times New Roman"/>
          <w:sz w:val="28"/>
          <w:szCs w:val="28"/>
        </w:rPr>
        <w:t xml:space="preserve"> П</w:t>
      </w:r>
      <w:proofErr w:type="gramEnd"/>
      <w:r>
        <w:rPr>
          <w:rFonts w:ascii="Times New Roman" w:hAnsi="Times New Roman"/>
          <w:sz w:val="28"/>
          <w:szCs w:val="28"/>
        </w:rPr>
        <w:t>еречисляет Администрации поселения финансовые средства в виде межбюджетных трансфертов в сумме 134700 (сто тридцать четыре тысячи семьсот) рулей. Предназначенных для исполнения переданных по настоящему Соглашению полномочий, в размере и порядке, установленных разделом 2 настоящего Соглашения.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 xml:space="preserve">3.1.2.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Администрацией поселения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3.2 Администрация поселения: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3.2.1. Осуществляет переданные Администрацией муниципального образования полномочия в соответствии пункта 1.1 настоящего Соглашения и действующим законодательством в пределах, выделенных на эти цели финансовые средства.</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3.2.2.Рассматривает представление Администрацией муниципального образования требования об устранении выявленных нарушений со стороны Администрации поселения при реализации переданных Администрацией муниципального образования полномочий, не позднее чем в месячный срок принимает меры по устранению нарушений и незамедлительно сообщает об этом Администрации муниципального образования.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3.2.3. Ежеквартально, не позднее 15 числа, следующего за отчетным периодом, представляет Администрации муниципального образования отчет об использовании финансовых средств по исполнению по настоящему Соглашению полномочий.</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3.3. В случае невозможности надлежащего исполнения переданных полномочий Администрация поселения сообщает об этом в письменной форме Администрации муниципального образования в течени</w:t>
      </w:r>
      <w:proofErr w:type="gramStart"/>
      <w:r>
        <w:rPr>
          <w:rFonts w:ascii="Times New Roman" w:hAnsi="Times New Roman"/>
          <w:sz w:val="28"/>
          <w:szCs w:val="28"/>
        </w:rPr>
        <w:t>и</w:t>
      </w:r>
      <w:proofErr w:type="gramEnd"/>
      <w:r>
        <w:rPr>
          <w:rFonts w:ascii="Times New Roman" w:hAnsi="Times New Roman"/>
          <w:sz w:val="28"/>
          <w:szCs w:val="28"/>
        </w:rPr>
        <w:t xml:space="preserve"> 3 дней. Администрация муниципального образования рассматривает такое сообщение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3 дней с момента его поступления.</w:t>
      </w:r>
    </w:p>
    <w:p w:rsidR="00013730" w:rsidRDefault="00013730" w:rsidP="00013730">
      <w:pPr>
        <w:pStyle w:val="a3"/>
        <w:spacing w:after="100" w:afterAutospacing="1" w:line="240" w:lineRule="auto"/>
        <w:jc w:val="center"/>
        <w:rPr>
          <w:rFonts w:ascii="Times New Roman" w:hAnsi="Times New Roman"/>
          <w:b/>
          <w:sz w:val="32"/>
          <w:szCs w:val="32"/>
        </w:rPr>
      </w:pPr>
      <w:r>
        <w:rPr>
          <w:rFonts w:ascii="Times New Roman" w:hAnsi="Times New Roman"/>
          <w:b/>
          <w:sz w:val="32"/>
          <w:szCs w:val="32"/>
        </w:rPr>
        <w:lastRenderedPageBreak/>
        <w:t>4. Ответственность сторон</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4.1. Установление факта ненадлежащего осуществления Администрацией поселения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дней с момента подписания Соглашения о расторжении или получении письменного уведомления о расторжении Соглашения, а также уплату неустойки в размера 0,1% от суммы межбюджетных трансфертов за отчетный год, выделяемые из бюджета поселения на осуществление указанных полномочий.</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4.2. Администрация поселения несет ответственность за осуществление переданных ему полномочий в той мере, в какой эти полномочия обеспечены финансовыми средствами.</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4.3. В случае неисполнения Администрацией муниципального образования обязательств настоящего Соглашения по финансированию деятельности Администрации поселения по осуществлению переданных ему полномочий, Администрация  поселения вправе требовать расторжения данного Соглашения. Уплаты неустойки в размере 0,1% от суммы межбюджетных трансфертов за отчетный год, а также возмещение понесенных убытков в части, не покрытой неустойкой.</w:t>
      </w:r>
    </w:p>
    <w:p w:rsidR="00013730" w:rsidRDefault="00013730" w:rsidP="00013730">
      <w:pPr>
        <w:pStyle w:val="a3"/>
        <w:spacing w:after="100" w:afterAutospacing="1" w:line="240" w:lineRule="auto"/>
        <w:jc w:val="center"/>
        <w:rPr>
          <w:rFonts w:ascii="Times New Roman" w:hAnsi="Times New Roman"/>
          <w:b/>
          <w:sz w:val="32"/>
          <w:szCs w:val="32"/>
        </w:rPr>
      </w:pPr>
      <w:r>
        <w:rPr>
          <w:rFonts w:ascii="Times New Roman" w:hAnsi="Times New Roman"/>
          <w:b/>
          <w:sz w:val="28"/>
          <w:szCs w:val="28"/>
        </w:rPr>
        <w:t>5</w:t>
      </w:r>
      <w:r>
        <w:rPr>
          <w:rFonts w:ascii="Times New Roman" w:hAnsi="Times New Roman"/>
          <w:b/>
          <w:sz w:val="32"/>
          <w:szCs w:val="32"/>
        </w:rPr>
        <w:t>. Срок действия, основания и порядок прекращения</w:t>
      </w:r>
    </w:p>
    <w:p w:rsidR="00013730" w:rsidRDefault="00013730" w:rsidP="00013730">
      <w:pPr>
        <w:pStyle w:val="a3"/>
        <w:spacing w:after="100" w:afterAutospacing="1" w:line="240" w:lineRule="auto"/>
        <w:jc w:val="center"/>
        <w:rPr>
          <w:rFonts w:ascii="Times New Roman" w:hAnsi="Times New Roman"/>
          <w:b/>
          <w:sz w:val="32"/>
          <w:szCs w:val="32"/>
        </w:rPr>
      </w:pPr>
      <w:r>
        <w:rPr>
          <w:rFonts w:ascii="Times New Roman" w:hAnsi="Times New Roman"/>
          <w:b/>
          <w:sz w:val="32"/>
          <w:szCs w:val="32"/>
        </w:rPr>
        <w:t>действия соглашения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5.1.Настоящее соглашение вступает в силу с момента его подписания.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5.2.Срок действия настоящего Соглашения устанавливается с «01» апреля 2015года  по «01» апреля 2016 года.</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5.3. Действие настоящего Соглашения  может быть прекращено досрочно:</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5.3.1. По соглашению сторон.</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5.3.2. В одностороннем порядке в случае:</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-изменения действующего законодательства Российской Федерации и или законодательства Республики Бурятия</w:t>
      </w:r>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 xml:space="preserve">- неисполнение или </w:t>
      </w:r>
      <w:proofErr w:type="gramStart"/>
      <w:r>
        <w:rPr>
          <w:rFonts w:ascii="Times New Roman" w:hAnsi="Times New Roman"/>
          <w:sz w:val="28"/>
          <w:szCs w:val="28"/>
        </w:rPr>
        <w:t>ненадлежащего</w:t>
      </w:r>
      <w:proofErr w:type="gramEnd"/>
      <w:r>
        <w:rPr>
          <w:rFonts w:ascii="Times New Roman" w:hAnsi="Times New Roman"/>
          <w:sz w:val="28"/>
          <w:szCs w:val="28"/>
        </w:rPr>
        <w:t xml:space="preserve"> исполнение одной из Сторон своих обязательств в соответствии  с настоящим Соглашением.,</w:t>
      </w:r>
    </w:p>
    <w:p w:rsidR="00013730" w:rsidRDefault="00013730" w:rsidP="00013730">
      <w:pPr>
        <w:pStyle w:val="a3"/>
        <w:spacing w:after="100" w:afterAutospacing="1" w:line="240" w:lineRule="auto"/>
        <w:jc w:val="both"/>
        <w:rPr>
          <w:rFonts w:ascii="Times New Roman" w:hAnsi="Times New Roman"/>
          <w:sz w:val="28"/>
          <w:szCs w:val="28"/>
        </w:rPr>
      </w:pPr>
      <w:proofErr w:type="gramStart"/>
      <w:r>
        <w:rPr>
          <w:rFonts w:ascii="Times New Roman" w:hAnsi="Times New Roman"/>
          <w:sz w:val="28"/>
          <w:szCs w:val="28"/>
        </w:rPr>
        <w:t>-если осуществление полномочий могут быть наиболее эффективно осуществлены Администрацией муниципального образования самостоятельно.</w:t>
      </w:r>
      <w:proofErr w:type="gramEnd"/>
    </w:p>
    <w:p w:rsidR="00013730" w:rsidRDefault="00013730" w:rsidP="00013730">
      <w:pPr>
        <w:pStyle w:val="a3"/>
        <w:spacing w:after="100" w:afterAutospacing="1" w:line="240" w:lineRule="auto"/>
        <w:jc w:val="both"/>
        <w:rPr>
          <w:rFonts w:ascii="Times New Roman" w:hAnsi="Times New Roman"/>
          <w:sz w:val="28"/>
          <w:szCs w:val="28"/>
        </w:rPr>
      </w:pPr>
      <w:r>
        <w:rPr>
          <w:rFonts w:ascii="Times New Roman" w:hAnsi="Times New Roman"/>
          <w:sz w:val="28"/>
          <w:szCs w:val="28"/>
        </w:rPr>
        <w:t>5.4.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возвращаются все убытки, связанные с досрочным расторжением соглашения.</w:t>
      </w:r>
    </w:p>
    <w:p w:rsidR="00013730" w:rsidRPr="00D64243" w:rsidRDefault="00013730" w:rsidP="00D64243">
      <w:pPr>
        <w:pStyle w:val="a3"/>
        <w:spacing w:after="100" w:afterAutospacing="1" w:line="240" w:lineRule="auto"/>
        <w:jc w:val="both"/>
        <w:rPr>
          <w:rFonts w:ascii="Times New Roman" w:hAnsi="Times New Roman"/>
          <w:sz w:val="28"/>
          <w:szCs w:val="28"/>
        </w:rPr>
      </w:pPr>
      <w:r>
        <w:rPr>
          <w:rFonts w:ascii="Times New Roman" w:hAnsi="Times New Roman"/>
          <w:sz w:val="28"/>
          <w:szCs w:val="28"/>
        </w:rPr>
        <w:lastRenderedPageBreak/>
        <w:t xml:space="preserve">5.5. Если стороны не позднее 30 дней до истечения срока указанного в пункте 5.2. настоящего Соглашения, не заявят о своем намерении расторгнуть Соглашение, то его действие продлевается на новый аналогичный срок. </w:t>
      </w:r>
    </w:p>
    <w:p w:rsidR="00013730" w:rsidRDefault="00013730" w:rsidP="00013730">
      <w:pPr>
        <w:pStyle w:val="a3"/>
        <w:spacing w:after="100" w:afterAutospacing="1" w:line="240" w:lineRule="auto"/>
        <w:jc w:val="both"/>
        <w:rPr>
          <w:rFonts w:ascii="Times New Roman" w:hAnsi="Times New Roman"/>
          <w:sz w:val="28"/>
          <w:szCs w:val="28"/>
        </w:rPr>
      </w:pPr>
    </w:p>
    <w:p w:rsidR="00013730" w:rsidRDefault="00013730" w:rsidP="00013730">
      <w:pPr>
        <w:pStyle w:val="a3"/>
        <w:numPr>
          <w:ilvl w:val="0"/>
          <w:numId w:val="1"/>
        </w:numPr>
        <w:spacing w:after="100" w:afterAutospacing="1" w:line="240" w:lineRule="auto"/>
        <w:jc w:val="center"/>
        <w:rPr>
          <w:rFonts w:ascii="Times New Roman" w:hAnsi="Times New Roman"/>
          <w:b/>
          <w:sz w:val="32"/>
          <w:szCs w:val="32"/>
        </w:rPr>
      </w:pPr>
      <w:r>
        <w:rPr>
          <w:rFonts w:ascii="Times New Roman" w:hAnsi="Times New Roman"/>
          <w:b/>
          <w:sz w:val="32"/>
          <w:szCs w:val="32"/>
        </w:rPr>
        <w:t>Заключительные положения</w:t>
      </w:r>
    </w:p>
    <w:p w:rsidR="00013730" w:rsidRDefault="00013730" w:rsidP="00013730">
      <w:pPr>
        <w:spacing w:after="100" w:afterAutospacing="1" w:line="240" w:lineRule="auto"/>
        <w:jc w:val="both"/>
        <w:rPr>
          <w:rFonts w:ascii="Times New Roman" w:hAnsi="Times New Roman"/>
          <w:sz w:val="28"/>
          <w:szCs w:val="28"/>
        </w:rPr>
      </w:pPr>
      <w:r>
        <w:rPr>
          <w:rFonts w:ascii="Times New Roman" w:hAnsi="Times New Roman"/>
          <w:sz w:val="28"/>
          <w:szCs w:val="28"/>
        </w:rPr>
        <w:t>6.1.Настоящее Соглашение составлено в двух экземплярах, имеющих одинаковую юридическую силу, по одному для каждой из Сторон.</w:t>
      </w:r>
    </w:p>
    <w:p w:rsidR="00013730" w:rsidRDefault="00013730" w:rsidP="00013730">
      <w:pPr>
        <w:spacing w:after="100" w:afterAutospacing="1" w:line="240" w:lineRule="auto"/>
        <w:jc w:val="both"/>
        <w:rPr>
          <w:rFonts w:ascii="Times New Roman" w:hAnsi="Times New Roman"/>
          <w:sz w:val="28"/>
          <w:szCs w:val="28"/>
        </w:rPr>
      </w:pPr>
      <w:r>
        <w:rPr>
          <w:rFonts w:ascii="Times New Roman" w:hAnsi="Times New Roman"/>
          <w:sz w:val="28"/>
          <w:szCs w:val="28"/>
        </w:rPr>
        <w:t xml:space="preserve">      6.2. Внесение изменений и дополнений в настоящее Соглашение осуществляется путем подписания Сторонами дополнительных соглашений.</w:t>
      </w:r>
    </w:p>
    <w:p w:rsidR="00013730" w:rsidRDefault="00013730" w:rsidP="00013730">
      <w:pPr>
        <w:spacing w:after="100" w:afterAutospacing="1" w:line="240" w:lineRule="auto"/>
        <w:jc w:val="both"/>
        <w:rPr>
          <w:rFonts w:ascii="Times New Roman" w:hAnsi="Times New Roman"/>
          <w:sz w:val="28"/>
          <w:szCs w:val="28"/>
        </w:rPr>
      </w:pPr>
      <w:r>
        <w:rPr>
          <w:rFonts w:ascii="Times New Roman" w:hAnsi="Times New Roman"/>
          <w:sz w:val="28"/>
          <w:szCs w:val="28"/>
        </w:rPr>
        <w:t xml:space="preserve">       6.3. По вопросам, не урегулированным настоящим  Соглашением, Стороны руководствуются действующим законодательством.</w:t>
      </w:r>
    </w:p>
    <w:p w:rsidR="00013730" w:rsidRDefault="00013730" w:rsidP="00013730">
      <w:pPr>
        <w:spacing w:after="100" w:afterAutospacing="1" w:line="240" w:lineRule="auto"/>
        <w:jc w:val="both"/>
        <w:rPr>
          <w:rFonts w:ascii="Times New Roman" w:hAnsi="Times New Roman"/>
          <w:sz w:val="28"/>
          <w:szCs w:val="28"/>
        </w:rPr>
      </w:pPr>
      <w:r>
        <w:rPr>
          <w:rFonts w:ascii="Times New Roman" w:hAnsi="Times New Roman"/>
          <w:sz w:val="28"/>
          <w:szCs w:val="28"/>
        </w:rPr>
        <w:t xml:space="preserve">        6.4.</w:t>
      </w:r>
      <w:bookmarkStart w:id="0" w:name="_GoBack"/>
      <w:bookmarkEnd w:id="0"/>
      <w:r>
        <w:rPr>
          <w:rFonts w:ascii="Times New Roman" w:hAnsi="Times New Roman"/>
          <w:sz w:val="28"/>
          <w:szCs w:val="28"/>
        </w:rPr>
        <w:t xml:space="preserve">Споры, связанные с исполнением настоящего Соглашения, разрешаются путем проведения переговоров или в судебном порядке </w:t>
      </w:r>
    </w:p>
    <w:p w:rsidR="00013730" w:rsidRDefault="00D64243" w:rsidP="00D64243">
      <w:pPr>
        <w:spacing w:after="0"/>
        <w:jc w:val="center"/>
        <w:rPr>
          <w:rFonts w:ascii="Times New Roman" w:hAnsi="Times New Roman"/>
          <w:b/>
          <w:sz w:val="32"/>
          <w:szCs w:val="32"/>
        </w:rPr>
      </w:pPr>
      <w:r>
        <w:rPr>
          <w:rFonts w:ascii="Times New Roman" w:hAnsi="Times New Roman"/>
          <w:b/>
          <w:sz w:val="32"/>
          <w:szCs w:val="32"/>
        </w:rPr>
        <w:t>7. Реквизиты и подписи сторон</w:t>
      </w:r>
    </w:p>
    <w:p w:rsidR="00D64243" w:rsidRDefault="00D64243" w:rsidP="00D64243">
      <w:pPr>
        <w:spacing w:line="240" w:lineRule="auto"/>
        <w:ind w:firstLine="708"/>
        <w:jc w:val="both"/>
        <w:rPr>
          <w:rFonts w:ascii="Times New Roman" w:eastAsia="Calibri" w:hAnsi="Times New Roman"/>
          <w:b/>
          <w:sz w:val="24"/>
          <w:szCs w:val="24"/>
          <w:lang w:eastAsia="en-US"/>
        </w:rPr>
      </w:pPr>
      <w:r>
        <w:rPr>
          <w:rFonts w:ascii="Times New Roman" w:hAnsi="Times New Roman"/>
          <w:b/>
          <w:sz w:val="24"/>
          <w:szCs w:val="24"/>
        </w:rPr>
        <w:t>Администрация муниципального образования «</w:t>
      </w:r>
      <w:proofErr w:type="spellStart"/>
      <w:r>
        <w:rPr>
          <w:rFonts w:ascii="Times New Roman" w:hAnsi="Times New Roman"/>
          <w:b/>
          <w:sz w:val="24"/>
          <w:szCs w:val="24"/>
        </w:rPr>
        <w:t>Хоринский</w:t>
      </w:r>
      <w:proofErr w:type="spellEnd"/>
      <w:r>
        <w:rPr>
          <w:rFonts w:ascii="Times New Roman" w:hAnsi="Times New Roman"/>
          <w:b/>
          <w:sz w:val="24"/>
          <w:szCs w:val="24"/>
        </w:rPr>
        <w:t xml:space="preserve"> район»</w:t>
      </w:r>
    </w:p>
    <w:p w:rsidR="00D64243" w:rsidRDefault="00D64243" w:rsidP="00D64243">
      <w:pPr>
        <w:spacing w:line="240" w:lineRule="auto"/>
        <w:ind w:firstLine="708"/>
        <w:jc w:val="both"/>
        <w:rPr>
          <w:rFonts w:ascii="Times New Roman" w:hAnsi="Times New Roman"/>
          <w:sz w:val="24"/>
          <w:szCs w:val="24"/>
        </w:rPr>
      </w:pPr>
      <w:r>
        <w:rPr>
          <w:rFonts w:ascii="Times New Roman" w:hAnsi="Times New Roman"/>
          <w:sz w:val="24"/>
          <w:szCs w:val="24"/>
        </w:rPr>
        <w:t xml:space="preserve">671410, РБ </w:t>
      </w:r>
      <w:proofErr w:type="spellStart"/>
      <w:r>
        <w:rPr>
          <w:rFonts w:ascii="Times New Roman" w:hAnsi="Times New Roman"/>
          <w:sz w:val="24"/>
          <w:szCs w:val="24"/>
        </w:rPr>
        <w:t>Хоринский</w:t>
      </w:r>
      <w:proofErr w:type="spellEnd"/>
      <w:r>
        <w:rPr>
          <w:rFonts w:ascii="Times New Roman" w:hAnsi="Times New Roman"/>
          <w:sz w:val="24"/>
          <w:szCs w:val="24"/>
        </w:rPr>
        <w:t xml:space="preserve"> район с. </w:t>
      </w:r>
      <w:proofErr w:type="spellStart"/>
      <w:r>
        <w:rPr>
          <w:rFonts w:ascii="Times New Roman" w:hAnsi="Times New Roman"/>
          <w:sz w:val="24"/>
          <w:szCs w:val="24"/>
        </w:rPr>
        <w:t>Хоринск</w:t>
      </w:r>
      <w:proofErr w:type="spellEnd"/>
      <w:r>
        <w:rPr>
          <w:rFonts w:ascii="Times New Roman" w:hAnsi="Times New Roman"/>
          <w:sz w:val="24"/>
          <w:szCs w:val="24"/>
        </w:rPr>
        <w:t xml:space="preserve">, ул. Первомайская, 41 УФК по Республике Бурятия (Комитет по управлению муниципальным  хозяйством и имуществом) </w:t>
      </w:r>
      <w:proofErr w:type="gramStart"/>
      <w:r>
        <w:rPr>
          <w:rFonts w:ascii="Times New Roman" w:hAnsi="Times New Roman"/>
          <w:sz w:val="24"/>
          <w:szCs w:val="24"/>
        </w:rPr>
        <w:t>л</w:t>
      </w:r>
      <w:proofErr w:type="gramEnd"/>
      <w:r>
        <w:rPr>
          <w:rFonts w:ascii="Times New Roman" w:hAnsi="Times New Roman"/>
          <w:sz w:val="24"/>
          <w:szCs w:val="24"/>
        </w:rPr>
        <w:t>/с 03023013360;</w:t>
      </w:r>
    </w:p>
    <w:p w:rsidR="00D64243" w:rsidRDefault="00D64243" w:rsidP="00D64243">
      <w:pPr>
        <w:spacing w:line="240" w:lineRule="auto"/>
        <w:ind w:firstLine="708"/>
        <w:jc w:val="both"/>
        <w:rPr>
          <w:rFonts w:ascii="Times New Roman" w:hAnsi="Times New Roman"/>
          <w:sz w:val="24"/>
          <w:szCs w:val="24"/>
        </w:rPr>
      </w:pPr>
      <w:r>
        <w:rPr>
          <w:rFonts w:ascii="Times New Roman" w:hAnsi="Times New Roman"/>
          <w:sz w:val="24"/>
          <w:szCs w:val="24"/>
        </w:rPr>
        <w:t xml:space="preserve">ИНН 0321004430, КПП 032101001, ОКПО 93418175; </w:t>
      </w:r>
      <w:proofErr w:type="spellStart"/>
      <w:proofErr w:type="gramStart"/>
      <w:r>
        <w:rPr>
          <w:rFonts w:ascii="Times New Roman" w:hAnsi="Times New Roman"/>
          <w:sz w:val="24"/>
          <w:szCs w:val="24"/>
        </w:rPr>
        <w:t>р</w:t>
      </w:r>
      <w:proofErr w:type="spellEnd"/>
      <w:proofErr w:type="gramEnd"/>
      <w:r>
        <w:rPr>
          <w:rFonts w:ascii="Times New Roman" w:hAnsi="Times New Roman"/>
          <w:sz w:val="24"/>
          <w:szCs w:val="24"/>
        </w:rPr>
        <w:t>/с 40204810300000000028 ГРКЦ НБ Республики Бурятия Банка России, г. Улан-Удэ; БИК 048142001; ОКТМО 81657000;</w:t>
      </w:r>
    </w:p>
    <w:p w:rsidR="00D64243" w:rsidRPr="00D64243" w:rsidRDefault="00D64243" w:rsidP="00D64243">
      <w:pPr>
        <w:spacing w:line="240" w:lineRule="auto"/>
        <w:ind w:firstLine="708"/>
        <w:jc w:val="both"/>
        <w:rPr>
          <w:rFonts w:ascii="Times New Roman" w:hAnsi="Times New Roman"/>
          <w:sz w:val="24"/>
          <w:szCs w:val="24"/>
        </w:rPr>
      </w:pPr>
      <w:r>
        <w:rPr>
          <w:rFonts w:ascii="Times New Roman" w:hAnsi="Times New Roman"/>
          <w:b/>
          <w:sz w:val="24"/>
          <w:szCs w:val="24"/>
        </w:rPr>
        <w:t>Администрация муниципального образования сельское поселение «</w:t>
      </w:r>
      <w:proofErr w:type="spellStart"/>
      <w:r>
        <w:rPr>
          <w:rFonts w:ascii="Times New Roman" w:hAnsi="Times New Roman"/>
          <w:b/>
          <w:sz w:val="24"/>
          <w:szCs w:val="24"/>
        </w:rPr>
        <w:t>Хасуртайское</w:t>
      </w:r>
      <w:proofErr w:type="spellEnd"/>
      <w:r>
        <w:rPr>
          <w:rFonts w:ascii="Times New Roman" w:hAnsi="Times New Roman"/>
          <w:b/>
          <w:sz w:val="24"/>
          <w:szCs w:val="24"/>
        </w:rPr>
        <w:t>»</w:t>
      </w:r>
    </w:p>
    <w:p w:rsidR="00D64243" w:rsidRDefault="00D64243" w:rsidP="00D64243">
      <w:pPr>
        <w:shd w:val="clear" w:color="auto" w:fill="FFFFFF"/>
        <w:spacing w:after="0" w:line="240" w:lineRule="auto"/>
        <w:ind w:firstLine="709"/>
        <w:jc w:val="both"/>
        <w:textAlignment w:val="baseline"/>
        <w:rPr>
          <w:rFonts w:ascii="Times New Roman" w:eastAsia="Times New Roman" w:hAnsi="Times New Roman"/>
          <w:bCs/>
          <w:color w:val="000000"/>
          <w:sz w:val="24"/>
          <w:szCs w:val="24"/>
          <w:bdr w:val="none" w:sz="0" w:space="0" w:color="auto" w:frame="1"/>
        </w:rPr>
      </w:pPr>
      <w:r>
        <w:rPr>
          <w:rFonts w:ascii="Times New Roman" w:eastAsia="Times New Roman" w:hAnsi="Times New Roman"/>
          <w:bCs/>
          <w:color w:val="000000"/>
          <w:sz w:val="24"/>
          <w:szCs w:val="24"/>
          <w:bdr w:val="none" w:sz="0" w:space="0" w:color="auto" w:frame="1"/>
        </w:rPr>
        <w:t>671425,РБ,Хоринский район,с</w:t>
      </w:r>
      <w:proofErr w:type="gramStart"/>
      <w:r>
        <w:rPr>
          <w:rFonts w:ascii="Times New Roman" w:eastAsia="Times New Roman" w:hAnsi="Times New Roman"/>
          <w:bCs/>
          <w:color w:val="000000"/>
          <w:sz w:val="24"/>
          <w:szCs w:val="24"/>
          <w:bdr w:val="none" w:sz="0" w:space="0" w:color="auto" w:frame="1"/>
        </w:rPr>
        <w:t>.Х</w:t>
      </w:r>
      <w:proofErr w:type="gramEnd"/>
      <w:r>
        <w:rPr>
          <w:rFonts w:ascii="Times New Roman" w:eastAsia="Times New Roman" w:hAnsi="Times New Roman"/>
          <w:bCs/>
          <w:color w:val="000000"/>
          <w:sz w:val="24"/>
          <w:szCs w:val="24"/>
          <w:bdr w:val="none" w:sz="0" w:space="0" w:color="auto" w:frame="1"/>
        </w:rPr>
        <w:t>асурта,ул.Центральная,108</w:t>
      </w:r>
    </w:p>
    <w:p w:rsidR="00D64243" w:rsidRDefault="00D64243" w:rsidP="00D64243">
      <w:pPr>
        <w:shd w:val="clear" w:color="auto" w:fill="FFFFFF"/>
        <w:spacing w:after="0" w:line="240" w:lineRule="auto"/>
        <w:ind w:firstLine="709"/>
        <w:jc w:val="both"/>
        <w:textAlignment w:val="baseline"/>
        <w:rPr>
          <w:rFonts w:ascii="Times New Roman" w:eastAsia="Times New Roman" w:hAnsi="Times New Roman"/>
          <w:bCs/>
          <w:color w:val="000000"/>
          <w:sz w:val="24"/>
          <w:szCs w:val="24"/>
          <w:bdr w:val="none" w:sz="0" w:space="0" w:color="auto" w:frame="1"/>
        </w:rPr>
      </w:pPr>
      <w:r>
        <w:rPr>
          <w:rFonts w:ascii="Times New Roman" w:eastAsia="Times New Roman" w:hAnsi="Times New Roman"/>
          <w:bCs/>
          <w:color w:val="000000"/>
          <w:sz w:val="24"/>
          <w:szCs w:val="24"/>
          <w:bdr w:val="none" w:sz="0" w:space="0" w:color="auto" w:frame="1"/>
        </w:rPr>
        <w:t xml:space="preserve">ИНН 0321004247,КПП 032101001.ОКПО 003342278,р/с 40204810100000000299,ГРКЦ НБ Республики </w:t>
      </w:r>
      <w:proofErr w:type="spellStart"/>
      <w:r>
        <w:rPr>
          <w:rFonts w:ascii="Times New Roman" w:eastAsia="Times New Roman" w:hAnsi="Times New Roman"/>
          <w:bCs/>
          <w:color w:val="000000"/>
          <w:sz w:val="24"/>
          <w:szCs w:val="24"/>
          <w:bdr w:val="none" w:sz="0" w:space="0" w:color="auto" w:frame="1"/>
        </w:rPr>
        <w:t>Бурятия,г</w:t>
      </w:r>
      <w:proofErr w:type="gramStart"/>
      <w:r>
        <w:rPr>
          <w:rFonts w:ascii="Times New Roman" w:eastAsia="Times New Roman" w:hAnsi="Times New Roman"/>
          <w:bCs/>
          <w:color w:val="000000"/>
          <w:sz w:val="24"/>
          <w:szCs w:val="24"/>
          <w:bdr w:val="none" w:sz="0" w:space="0" w:color="auto" w:frame="1"/>
        </w:rPr>
        <w:t>.У</w:t>
      </w:r>
      <w:proofErr w:type="gramEnd"/>
      <w:r>
        <w:rPr>
          <w:rFonts w:ascii="Times New Roman" w:eastAsia="Times New Roman" w:hAnsi="Times New Roman"/>
          <w:bCs/>
          <w:color w:val="000000"/>
          <w:sz w:val="24"/>
          <w:szCs w:val="24"/>
          <w:bdr w:val="none" w:sz="0" w:space="0" w:color="auto" w:frame="1"/>
        </w:rPr>
        <w:t>лан-Удэ</w:t>
      </w:r>
      <w:proofErr w:type="spellEnd"/>
      <w:r>
        <w:rPr>
          <w:rFonts w:ascii="Times New Roman" w:eastAsia="Times New Roman" w:hAnsi="Times New Roman"/>
          <w:bCs/>
          <w:color w:val="000000"/>
          <w:sz w:val="24"/>
          <w:szCs w:val="24"/>
          <w:bdr w:val="none" w:sz="0" w:space="0" w:color="auto" w:frame="1"/>
        </w:rPr>
        <w:t>, БИК 048142001,ОКТМО 81657432</w:t>
      </w:r>
    </w:p>
    <w:p w:rsidR="00D64243" w:rsidRDefault="00D64243" w:rsidP="00D64243">
      <w:pPr>
        <w:spacing w:line="240" w:lineRule="auto"/>
        <w:jc w:val="both"/>
        <w:rPr>
          <w:rFonts w:ascii="Times New Roman" w:hAnsi="Times New Roman"/>
          <w:sz w:val="24"/>
          <w:szCs w:val="24"/>
        </w:rPr>
      </w:pPr>
      <w:r>
        <w:rPr>
          <w:rFonts w:ascii="Times New Roman" w:hAnsi="Times New Roman"/>
          <w:sz w:val="24"/>
          <w:szCs w:val="24"/>
        </w:rPr>
        <w:t>Код администратора дохода 99120204014100000151</w:t>
      </w:r>
    </w:p>
    <w:p w:rsidR="00D64243" w:rsidRDefault="00D64243" w:rsidP="00D64243">
      <w:pPr>
        <w:shd w:val="clear" w:color="auto" w:fill="FFFFFF"/>
        <w:spacing w:after="0" w:line="240" w:lineRule="auto"/>
        <w:ind w:firstLine="709"/>
        <w:jc w:val="both"/>
        <w:textAlignment w:val="baseline"/>
        <w:rPr>
          <w:rFonts w:ascii="Times New Roman" w:eastAsia="Times New Roman" w:hAnsi="Times New Roman"/>
          <w:b/>
          <w:bCs/>
          <w:color w:val="000000"/>
          <w:sz w:val="24"/>
          <w:szCs w:val="24"/>
          <w:bdr w:val="none" w:sz="0" w:space="0" w:color="auto" w:frame="1"/>
        </w:rPr>
      </w:pPr>
    </w:p>
    <w:p w:rsidR="00D64243" w:rsidRDefault="00D64243" w:rsidP="00D64243">
      <w:pPr>
        <w:shd w:val="clear" w:color="auto" w:fill="FFFFFF"/>
        <w:spacing w:after="0" w:line="240" w:lineRule="auto"/>
        <w:jc w:val="both"/>
        <w:textAlignment w:val="baseline"/>
        <w:rPr>
          <w:rFonts w:ascii="Times New Roman" w:eastAsia="Times New Roman" w:hAnsi="Times New Roman"/>
          <w:b/>
          <w:bCs/>
          <w:color w:val="000000"/>
          <w:sz w:val="24"/>
          <w:szCs w:val="24"/>
          <w:bdr w:val="none" w:sz="0" w:space="0" w:color="auto" w:frame="1"/>
        </w:rPr>
      </w:pPr>
    </w:p>
    <w:tbl>
      <w:tblPr>
        <w:tblW w:w="0" w:type="auto"/>
        <w:tblLook w:val="01E0"/>
      </w:tblPr>
      <w:tblGrid>
        <w:gridCol w:w="4785"/>
        <w:gridCol w:w="4786"/>
      </w:tblGrid>
      <w:tr w:rsidR="00D64243" w:rsidTr="00D64243">
        <w:tc>
          <w:tcPr>
            <w:tcW w:w="4785" w:type="dxa"/>
            <w:hideMark/>
          </w:tcPr>
          <w:p w:rsidR="00D64243" w:rsidRDefault="00D64243">
            <w:pPr>
              <w:spacing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b/>
                <w:sz w:val="28"/>
                <w:szCs w:val="28"/>
              </w:rPr>
              <w:t>Муниципальное образование:</w:t>
            </w:r>
          </w:p>
        </w:tc>
        <w:tc>
          <w:tcPr>
            <w:tcW w:w="4786" w:type="dxa"/>
            <w:hideMark/>
          </w:tcPr>
          <w:p w:rsidR="00D64243" w:rsidRDefault="00D64243">
            <w:pPr>
              <w:spacing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b/>
                <w:sz w:val="28"/>
                <w:szCs w:val="28"/>
              </w:rPr>
              <w:t>Администрация поселения:</w:t>
            </w:r>
          </w:p>
        </w:tc>
      </w:tr>
      <w:tr w:rsidR="00D64243" w:rsidTr="00D64243">
        <w:tc>
          <w:tcPr>
            <w:tcW w:w="4785" w:type="dxa"/>
            <w:hideMark/>
          </w:tcPr>
          <w:p w:rsidR="00D64243" w:rsidRDefault="00D64243">
            <w:pPr>
              <w:spacing w:line="240" w:lineRule="auto"/>
              <w:jc w:val="both"/>
              <w:rPr>
                <w:rFonts w:ascii="Times New Roman" w:eastAsia="Times New Roman" w:hAnsi="Times New Roman" w:cs="Times New Roman"/>
                <w:sz w:val="28"/>
                <w:szCs w:val="28"/>
                <w:lang w:eastAsia="en-US"/>
              </w:rPr>
            </w:pPr>
            <w:r>
              <w:rPr>
                <w:rFonts w:ascii="Times New Roman" w:eastAsia="Times New Roman" w:hAnsi="Times New Roman"/>
                <w:sz w:val="28"/>
                <w:szCs w:val="28"/>
              </w:rPr>
              <w:t xml:space="preserve">Глава администрации                                    </w:t>
            </w:r>
          </w:p>
        </w:tc>
        <w:tc>
          <w:tcPr>
            <w:tcW w:w="4786" w:type="dxa"/>
            <w:hideMark/>
          </w:tcPr>
          <w:p w:rsidR="00D64243" w:rsidRDefault="00D64243">
            <w:pPr>
              <w:spacing w:line="240" w:lineRule="auto"/>
              <w:jc w:val="both"/>
              <w:rPr>
                <w:rFonts w:ascii="Times New Roman" w:eastAsia="Times New Roman" w:hAnsi="Times New Roman" w:cs="Times New Roman"/>
                <w:sz w:val="28"/>
                <w:szCs w:val="28"/>
                <w:lang w:eastAsia="en-US"/>
              </w:rPr>
            </w:pPr>
            <w:r>
              <w:rPr>
                <w:rFonts w:ascii="Times New Roman" w:eastAsia="Times New Roman" w:hAnsi="Times New Roman"/>
                <w:sz w:val="28"/>
                <w:szCs w:val="28"/>
              </w:rPr>
              <w:t xml:space="preserve">Глава администрации </w:t>
            </w:r>
          </w:p>
        </w:tc>
      </w:tr>
      <w:tr w:rsidR="00D64243" w:rsidTr="00D64243">
        <w:tc>
          <w:tcPr>
            <w:tcW w:w="4785" w:type="dxa"/>
          </w:tcPr>
          <w:p w:rsidR="00D64243" w:rsidRDefault="00D64243">
            <w:pPr>
              <w:spacing w:line="240" w:lineRule="auto"/>
              <w:jc w:val="both"/>
              <w:rPr>
                <w:rFonts w:ascii="Times New Roman" w:eastAsia="Times New Roman" w:hAnsi="Times New Roman"/>
                <w:b/>
                <w:sz w:val="28"/>
                <w:szCs w:val="28"/>
              </w:rPr>
            </w:pPr>
          </w:p>
          <w:p w:rsidR="00D64243" w:rsidRDefault="00D64243">
            <w:pPr>
              <w:spacing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b/>
                <w:sz w:val="28"/>
                <w:szCs w:val="28"/>
              </w:rPr>
              <w:t xml:space="preserve">____________Ю.Ц. </w:t>
            </w:r>
            <w:proofErr w:type="spellStart"/>
            <w:r>
              <w:rPr>
                <w:rFonts w:ascii="Times New Roman" w:eastAsia="Times New Roman" w:hAnsi="Times New Roman"/>
                <w:b/>
                <w:sz w:val="28"/>
                <w:szCs w:val="28"/>
              </w:rPr>
              <w:t>Ширабдоржиев</w:t>
            </w:r>
            <w:proofErr w:type="spellEnd"/>
            <w:r>
              <w:rPr>
                <w:rFonts w:ascii="Times New Roman" w:eastAsia="Times New Roman" w:hAnsi="Times New Roman"/>
                <w:b/>
                <w:sz w:val="28"/>
                <w:szCs w:val="28"/>
              </w:rPr>
              <w:t xml:space="preserve">         </w:t>
            </w:r>
          </w:p>
        </w:tc>
        <w:tc>
          <w:tcPr>
            <w:tcW w:w="4786" w:type="dxa"/>
          </w:tcPr>
          <w:p w:rsidR="00D64243" w:rsidRDefault="00D64243">
            <w:pPr>
              <w:spacing w:line="240" w:lineRule="auto"/>
              <w:jc w:val="both"/>
              <w:rPr>
                <w:rFonts w:ascii="Times New Roman" w:eastAsia="Times New Roman" w:hAnsi="Times New Roman"/>
                <w:b/>
                <w:sz w:val="28"/>
                <w:szCs w:val="28"/>
              </w:rPr>
            </w:pPr>
          </w:p>
          <w:p w:rsidR="00D64243" w:rsidRDefault="00D64243">
            <w:pPr>
              <w:spacing w:line="240" w:lineRule="auto"/>
              <w:jc w:val="both"/>
              <w:rPr>
                <w:rFonts w:ascii="Times New Roman" w:eastAsia="Times New Roman" w:hAnsi="Times New Roman" w:cs="Times New Roman"/>
                <w:b/>
                <w:sz w:val="28"/>
                <w:szCs w:val="28"/>
                <w:lang w:eastAsia="en-US"/>
              </w:rPr>
            </w:pPr>
            <w:r>
              <w:rPr>
                <w:rFonts w:ascii="Times New Roman" w:eastAsia="Times New Roman" w:hAnsi="Times New Roman"/>
                <w:b/>
                <w:sz w:val="28"/>
                <w:szCs w:val="28"/>
              </w:rPr>
              <w:t>____________ Л.В.Иванова</w:t>
            </w:r>
          </w:p>
        </w:tc>
      </w:tr>
    </w:tbl>
    <w:p w:rsidR="00D64243" w:rsidRDefault="00D64243"/>
    <w:p w:rsidR="00D64243" w:rsidRDefault="00D64243"/>
    <w:p w:rsidR="00D64243" w:rsidRDefault="00D64243"/>
    <w:sectPr w:rsidR="00D64243" w:rsidSect="00ED4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A6AA2"/>
    <w:multiLevelType w:val="multilevel"/>
    <w:tmpl w:val="F904DA3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DD43DF"/>
    <w:rsid w:val="00013730"/>
    <w:rsid w:val="009F6DB8"/>
    <w:rsid w:val="00D64243"/>
    <w:rsid w:val="00DD43DF"/>
    <w:rsid w:val="00ED463E"/>
    <w:rsid w:val="00FF18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730"/>
    <w:pPr>
      <w:ind w:left="720"/>
      <w:contextualSpacing/>
    </w:pPr>
  </w:style>
</w:styles>
</file>

<file path=word/webSettings.xml><?xml version="1.0" encoding="utf-8"?>
<w:webSettings xmlns:r="http://schemas.openxmlformats.org/officeDocument/2006/relationships" xmlns:w="http://schemas.openxmlformats.org/wordprocessingml/2006/main">
  <w:divs>
    <w:div w:id="1016419832">
      <w:bodyDiv w:val="1"/>
      <w:marLeft w:val="0"/>
      <w:marRight w:val="0"/>
      <w:marTop w:val="0"/>
      <w:marBottom w:val="0"/>
      <w:divBdr>
        <w:top w:val="none" w:sz="0" w:space="0" w:color="auto"/>
        <w:left w:val="none" w:sz="0" w:space="0" w:color="auto"/>
        <w:bottom w:val="none" w:sz="0" w:space="0" w:color="auto"/>
        <w:right w:val="none" w:sz="0" w:space="0" w:color="auto"/>
      </w:divBdr>
    </w:div>
    <w:div w:id="1182863848">
      <w:bodyDiv w:val="1"/>
      <w:marLeft w:val="0"/>
      <w:marRight w:val="0"/>
      <w:marTop w:val="0"/>
      <w:marBottom w:val="0"/>
      <w:divBdr>
        <w:top w:val="none" w:sz="0" w:space="0" w:color="auto"/>
        <w:left w:val="none" w:sz="0" w:space="0" w:color="auto"/>
        <w:bottom w:val="none" w:sz="0" w:space="0" w:color="auto"/>
        <w:right w:val="none" w:sz="0" w:space="0" w:color="auto"/>
      </w:divBdr>
    </w:div>
    <w:div w:id="1658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1581</Words>
  <Characters>9012</Characters>
  <Application>Microsoft Office Word</Application>
  <DocSecurity>0</DocSecurity>
  <Lines>75</Lines>
  <Paragraphs>21</Paragraphs>
  <ScaleCrop>false</ScaleCrop>
  <Company>Home</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7</cp:revision>
  <dcterms:created xsi:type="dcterms:W3CDTF">2015-08-04T03:26:00Z</dcterms:created>
  <dcterms:modified xsi:type="dcterms:W3CDTF">2015-08-05T00:14:00Z</dcterms:modified>
</cp:coreProperties>
</file>