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6" w:rsidRPr="001129D6" w:rsidRDefault="001129D6" w:rsidP="001129D6">
      <w:pPr>
        <w:pStyle w:val="2"/>
        <w:spacing w:after="0"/>
        <w:ind w:left="0"/>
      </w:pPr>
      <w:r w:rsidRPr="001129D6">
        <w:t xml:space="preserve">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9D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9D6">
        <w:rPr>
          <w:rFonts w:ascii="Times New Roman" w:hAnsi="Times New Roman" w:cs="Times New Roman"/>
          <w:sz w:val="24"/>
          <w:szCs w:val="24"/>
        </w:rPr>
        <w:t xml:space="preserve">                                          Перечень недвижимого имущества, находящегося в собственности муниципального </w:t>
      </w:r>
    </w:p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9D6">
        <w:rPr>
          <w:rFonts w:ascii="Times New Roman" w:hAnsi="Times New Roman" w:cs="Times New Roman"/>
          <w:sz w:val="24"/>
          <w:szCs w:val="24"/>
        </w:rPr>
        <w:t xml:space="preserve">                                           образования сельского поселения «</w:t>
      </w:r>
      <w:proofErr w:type="spellStart"/>
      <w:r w:rsidRPr="001129D6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29D6">
        <w:rPr>
          <w:rFonts w:ascii="Times New Roman" w:hAnsi="Times New Roman" w:cs="Times New Roman"/>
          <w:sz w:val="24"/>
          <w:szCs w:val="24"/>
        </w:rPr>
        <w:t>», подлежащего передаче</w:t>
      </w:r>
    </w:p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собственность муниципального образования «</w:t>
      </w:r>
      <w:proofErr w:type="spellStart"/>
      <w:r w:rsidRPr="001129D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129D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8"/>
        <w:gridCol w:w="5076"/>
        <w:gridCol w:w="4872"/>
      </w:tblGrid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Индивидуальная характеристика имущества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12а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 1960 г. постройки. инвентарный номер 4791,литер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общая площадь 20.кв 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Центральная,68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этажное,1979 г. постройки, инвентарный номер 4790, литер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общая площадь 19,8 кв. 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 ул. Центральная ,111а.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 1979 г. постройки, инвентарный номер 4792,Литер А, общая площадь 19,3 кв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Центральная,134 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этажное,1979 г. постройки,  инвентарный номер  4784, литер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общая площадь  20,2 кв. 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район. с.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 Центральная, 172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1 этажное, 1969 г. постройки. инвентарный номер 4785, литер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17,3 кв.м.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Хасурта,ул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1 этажное,1969 г. постройки. инвентарный номер 4786, литер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18,1 кв. м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район.с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асурта,ул.Атхинская,26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  1983 г. постройки, инвентарный номер 4787, литер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общая площадь 23,7 кв.м.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Бурятия,Хоринский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асурта,ул.Атхинская.5а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этажное,1969г. постройки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нвентарный </w:t>
            </w:r>
            <w:r w:rsidRPr="0011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4788, общая площадь 18,3 кв.м.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Бурятия,Хоринский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район.с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асурта,ул.Школьная,9а.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1 этажное, 1971 г. постройки, инвентарный номер 4789,литер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 общая площадь 20,1кв.м.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Земельный участок со зданием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Бурятия,Хоринский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асурта,ул.Центральная,35а.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строительства водозаборной скважины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площадь 200кв.м. Технический паспорт на здание  водокачки отсутствует.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Земельный участок со зданием водокачки с буровой скважиной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асурта,ул.Заречная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ля строительства водозаборной скважины ,площадь 200кв.м. Технический паспорт на здание  водокачки отсутствует.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23+400-26+200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Школьная,ул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Длина автодороги (участка) -2,8 км, категория дороги-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, вне категории, ширина проезжей части иобочины-6,0+2х2,0м;8м. Материал покрытия 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равийное; грунтовое.</w:t>
            </w:r>
          </w:p>
        </w:tc>
      </w:tr>
      <w:tr w:rsidR="001129D6" w:rsidRPr="001129D6" w:rsidTr="001129D6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р.Хасурта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асурта,на</w:t>
            </w:r>
            <w:proofErr w:type="spell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км 25+595 а/дороги местного значения </w:t>
            </w:r>
            <w:proofErr w:type="spell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Барун-Хасурта-Хасурта-Тэгда</w:t>
            </w:r>
            <w:proofErr w:type="spellEnd"/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6" w:rsidRPr="001129D6" w:rsidRDefault="001129D6" w:rsidP="0011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производственное, инвентарный номер 4777,литер </w:t>
            </w:r>
            <w:r w:rsidRPr="0011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1129D6">
              <w:rPr>
                <w:rFonts w:ascii="Times New Roman" w:hAnsi="Times New Roman" w:cs="Times New Roman"/>
                <w:sz w:val="24"/>
                <w:szCs w:val="24"/>
              </w:rPr>
              <w:t xml:space="preserve"> площадь-118,2 кв.м.</w:t>
            </w:r>
          </w:p>
        </w:tc>
      </w:tr>
    </w:tbl>
    <w:p w:rsidR="001129D6" w:rsidRPr="001129D6" w:rsidRDefault="001129D6" w:rsidP="00112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8FD" w:rsidRPr="001129D6" w:rsidRDefault="00AB28FD" w:rsidP="001129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8FD" w:rsidRPr="001129D6" w:rsidSect="0011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D6"/>
    <w:rsid w:val="001129D6"/>
    <w:rsid w:val="00A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12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129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Company>Home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2015-02-13T01:29:00Z</dcterms:created>
  <dcterms:modified xsi:type="dcterms:W3CDTF">2015-02-13T01:31:00Z</dcterms:modified>
</cp:coreProperties>
</file>