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34C" w:rsidRDefault="00CB534C" w:rsidP="00CB534C">
      <w:pPr>
        <w:tabs>
          <w:tab w:val="left" w:pos="540"/>
          <w:tab w:val="left" w:pos="6804"/>
        </w:tabs>
        <w:spacing w:after="0" w:line="240" w:lineRule="auto"/>
        <w:jc w:val="right"/>
        <w:rPr>
          <w:rFonts w:ascii="Times New Roman" w:hAnsi="Times New Roman"/>
          <w:sz w:val="20"/>
          <w:szCs w:val="20"/>
        </w:rPr>
      </w:pPr>
    </w:p>
    <w:p w:rsidR="00780A2F" w:rsidRDefault="00780A2F" w:rsidP="00780A2F">
      <w:pPr>
        <w:jc w:val="center"/>
        <w:rPr>
          <w:lang w:val="en-US"/>
        </w:rPr>
      </w:pPr>
      <w:r>
        <w:rPr>
          <w:noProof/>
        </w:rPr>
        <w:drawing>
          <wp:inline distT="0" distB="0" distL="0" distR="0">
            <wp:extent cx="800100" cy="876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0100" cy="876300"/>
                    </a:xfrm>
                    <a:prstGeom prst="rect">
                      <a:avLst/>
                    </a:prstGeom>
                    <a:noFill/>
                    <a:ln>
                      <a:noFill/>
                    </a:ln>
                  </pic:spPr>
                </pic:pic>
              </a:graphicData>
            </a:graphic>
          </wp:inline>
        </w:drawing>
      </w:r>
    </w:p>
    <w:p w:rsidR="00780A2F" w:rsidRDefault="00780A2F" w:rsidP="00780A2F">
      <w:pPr>
        <w:spacing w:after="0"/>
        <w:jc w:val="center"/>
        <w:rPr>
          <w:rFonts w:ascii="Times New Roman" w:hAnsi="Times New Roman" w:cs="Times New Roman"/>
          <w:b/>
          <w:sz w:val="28"/>
          <w:szCs w:val="28"/>
        </w:rPr>
      </w:pPr>
      <w:r>
        <w:rPr>
          <w:rFonts w:ascii="Times New Roman" w:hAnsi="Times New Roman" w:cs="Times New Roman"/>
          <w:b/>
          <w:sz w:val="28"/>
          <w:szCs w:val="28"/>
        </w:rPr>
        <w:t>Республика Бурятия.</w:t>
      </w:r>
    </w:p>
    <w:p w:rsidR="00780A2F" w:rsidRDefault="00780A2F" w:rsidP="00780A2F">
      <w:pPr>
        <w:pBdr>
          <w:bottom w:val="single" w:sz="12" w:space="1" w:color="auto"/>
        </w:pBdr>
        <w:spacing w:after="0"/>
        <w:jc w:val="center"/>
        <w:outlineLvl w:val="0"/>
        <w:rPr>
          <w:rFonts w:ascii="Times New Roman" w:hAnsi="Times New Roman" w:cs="Times New Roman"/>
          <w:b/>
          <w:sz w:val="28"/>
          <w:szCs w:val="28"/>
        </w:rPr>
      </w:pPr>
      <w:proofErr w:type="spellStart"/>
      <w:r>
        <w:rPr>
          <w:rFonts w:ascii="Times New Roman" w:hAnsi="Times New Roman" w:cs="Times New Roman"/>
          <w:b/>
          <w:sz w:val="28"/>
          <w:szCs w:val="28"/>
        </w:rPr>
        <w:t>Хоринский</w:t>
      </w:r>
      <w:proofErr w:type="spellEnd"/>
      <w:r>
        <w:rPr>
          <w:rFonts w:ascii="Times New Roman" w:hAnsi="Times New Roman" w:cs="Times New Roman"/>
          <w:b/>
          <w:sz w:val="28"/>
          <w:szCs w:val="28"/>
        </w:rPr>
        <w:t xml:space="preserve"> район</w:t>
      </w:r>
    </w:p>
    <w:p w:rsidR="00780A2F" w:rsidRDefault="00780A2F" w:rsidP="00780A2F">
      <w:pPr>
        <w:pBdr>
          <w:bottom w:val="single" w:sz="12" w:space="1" w:color="auto"/>
        </w:pBdr>
        <w:spacing w:after="0"/>
        <w:jc w:val="center"/>
        <w:rPr>
          <w:rFonts w:ascii="Times New Roman" w:hAnsi="Times New Roman" w:cs="Times New Roman"/>
          <w:b/>
          <w:sz w:val="28"/>
          <w:szCs w:val="28"/>
        </w:rPr>
      </w:pPr>
      <w:r>
        <w:rPr>
          <w:rFonts w:ascii="Times New Roman" w:hAnsi="Times New Roman" w:cs="Times New Roman"/>
          <w:b/>
          <w:sz w:val="28"/>
          <w:szCs w:val="28"/>
        </w:rPr>
        <w:t>Муниципальное Бюджетное Учреждение Культуры</w:t>
      </w:r>
    </w:p>
    <w:p w:rsidR="00780A2F" w:rsidRDefault="00780A2F" w:rsidP="00780A2F">
      <w:pPr>
        <w:pBdr>
          <w:bottom w:val="single" w:sz="12" w:space="1" w:color="auto"/>
        </w:pBdr>
        <w:spacing w:after="0"/>
        <w:jc w:val="center"/>
        <w:rPr>
          <w:rFonts w:ascii="Times New Roman" w:hAnsi="Times New Roman" w:cs="Times New Roman"/>
          <w:b/>
          <w:sz w:val="28"/>
          <w:szCs w:val="28"/>
        </w:rPr>
      </w:pPr>
      <w:r>
        <w:rPr>
          <w:rFonts w:ascii="Times New Roman" w:hAnsi="Times New Roman" w:cs="Times New Roman"/>
          <w:b/>
          <w:sz w:val="28"/>
          <w:szCs w:val="28"/>
        </w:rPr>
        <w:t>«</w:t>
      </w:r>
      <w:proofErr w:type="spellStart"/>
      <w:r>
        <w:rPr>
          <w:rFonts w:ascii="Times New Roman" w:hAnsi="Times New Roman" w:cs="Times New Roman"/>
          <w:b/>
          <w:sz w:val="28"/>
          <w:szCs w:val="28"/>
        </w:rPr>
        <w:t>Хасуртайский</w:t>
      </w:r>
      <w:proofErr w:type="spellEnd"/>
      <w:r>
        <w:rPr>
          <w:rFonts w:ascii="Times New Roman" w:hAnsi="Times New Roman" w:cs="Times New Roman"/>
          <w:b/>
          <w:sz w:val="28"/>
          <w:szCs w:val="28"/>
        </w:rPr>
        <w:t xml:space="preserve"> </w:t>
      </w:r>
      <w:proofErr w:type="gramStart"/>
      <w:r>
        <w:rPr>
          <w:rFonts w:ascii="Times New Roman" w:hAnsi="Times New Roman" w:cs="Times New Roman"/>
          <w:b/>
          <w:sz w:val="28"/>
          <w:szCs w:val="28"/>
        </w:rPr>
        <w:t>культурно  -</w:t>
      </w:r>
      <w:proofErr w:type="gramEnd"/>
      <w:r>
        <w:rPr>
          <w:rFonts w:ascii="Times New Roman" w:hAnsi="Times New Roman" w:cs="Times New Roman"/>
          <w:b/>
          <w:sz w:val="28"/>
          <w:szCs w:val="28"/>
        </w:rPr>
        <w:t xml:space="preserve"> досуговый информационный центр»</w:t>
      </w:r>
    </w:p>
    <w:p w:rsidR="00780A2F" w:rsidRDefault="00780A2F" w:rsidP="00780A2F">
      <w:pPr>
        <w:spacing w:after="0"/>
        <w:outlineLvl w:val="0"/>
        <w:rPr>
          <w:rFonts w:ascii="Times New Roman" w:hAnsi="Times New Roman" w:cs="Times New Roman"/>
          <w:sz w:val="28"/>
          <w:szCs w:val="28"/>
        </w:rPr>
      </w:pPr>
      <w:r>
        <w:rPr>
          <w:rFonts w:ascii="Times New Roman" w:hAnsi="Times New Roman" w:cs="Times New Roman"/>
          <w:sz w:val="28"/>
          <w:szCs w:val="28"/>
        </w:rPr>
        <w:t xml:space="preserve">671425 </w:t>
      </w:r>
      <w:proofErr w:type="spellStart"/>
      <w:r>
        <w:rPr>
          <w:rFonts w:ascii="Times New Roman" w:hAnsi="Times New Roman" w:cs="Times New Roman"/>
          <w:sz w:val="28"/>
          <w:szCs w:val="28"/>
        </w:rPr>
        <w:t>Хоринский</w:t>
      </w:r>
      <w:proofErr w:type="spellEnd"/>
      <w:r>
        <w:rPr>
          <w:rFonts w:ascii="Times New Roman" w:hAnsi="Times New Roman" w:cs="Times New Roman"/>
          <w:sz w:val="28"/>
          <w:szCs w:val="28"/>
        </w:rPr>
        <w:t xml:space="preserve"> район</w:t>
      </w:r>
    </w:p>
    <w:p w:rsidR="00780A2F" w:rsidRDefault="00780A2F" w:rsidP="00780A2F">
      <w:pPr>
        <w:spacing w:after="0"/>
        <w:rPr>
          <w:rFonts w:ascii="Times New Roman" w:hAnsi="Times New Roman" w:cs="Times New Roman"/>
          <w:sz w:val="28"/>
          <w:szCs w:val="28"/>
        </w:rPr>
      </w:pPr>
      <w:r>
        <w:rPr>
          <w:rFonts w:ascii="Times New Roman" w:hAnsi="Times New Roman" w:cs="Times New Roman"/>
          <w:sz w:val="28"/>
          <w:szCs w:val="28"/>
        </w:rPr>
        <w:t xml:space="preserve">с. </w:t>
      </w:r>
      <w:proofErr w:type="spellStart"/>
      <w:r>
        <w:rPr>
          <w:rFonts w:ascii="Times New Roman" w:hAnsi="Times New Roman" w:cs="Times New Roman"/>
          <w:sz w:val="28"/>
          <w:szCs w:val="28"/>
        </w:rPr>
        <w:t>Хасурта</w:t>
      </w:r>
      <w:proofErr w:type="spellEnd"/>
      <w:r>
        <w:rPr>
          <w:rFonts w:ascii="Times New Roman" w:hAnsi="Times New Roman" w:cs="Times New Roman"/>
          <w:sz w:val="28"/>
          <w:szCs w:val="28"/>
        </w:rPr>
        <w:t xml:space="preserve"> ул. Центральная,113 «</w:t>
      </w:r>
      <w:proofErr w:type="gramStart"/>
      <w:r>
        <w:rPr>
          <w:rFonts w:ascii="Times New Roman" w:hAnsi="Times New Roman" w:cs="Times New Roman"/>
          <w:sz w:val="28"/>
          <w:szCs w:val="28"/>
        </w:rPr>
        <w:t xml:space="preserve">а»   </w:t>
      </w:r>
      <w:proofErr w:type="gramEnd"/>
      <w:r>
        <w:rPr>
          <w:rFonts w:ascii="Times New Roman" w:hAnsi="Times New Roman" w:cs="Times New Roman"/>
          <w:sz w:val="28"/>
          <w:szCs w:val="28"/>
        </w:rPr>
        <w:t xml:space="preserve">                              23 декабря 2013г.      </w:t>
      </w:r>
    </w:p>
    <w:p w:rsidR="00780A2F" w:rsidRDefault="00780A2F" w:rsidP="00780A2F">
      <w:pPr>
        <w:spacing w:after="0"/>
        <w:rPr>
          <w:rFonts w:ascii="Times New Roman" w:hAnsi="Times New Roman" w:cs="Times New Roman"/>
          <w:sz w:val="28"/>
          <w:szCs w:val="28"/>
        </w:rPr>
      </w:pPr>
    </w:p>
    <w:p w:rsidR="00780A2F" w:rsidRDefault="00780A2F" w:rsidP="00780A2F">
      <w:pPr>
        <w:spacing w:after="0"/>
        <w:rPr>
          <w:rFonts w:ascii="Times New Roman" w:hAnsi="Times New Roman" w:cs="Times New Roman"/>
          <w:b/>
          <w:i/>
          <w:sz w:val="32"/>
          <w:szCs w:val="32"/>
        </w:rPr>
      </w:pPr>
      <w:r>
        <w:rPr>
          <w:rFonts w:ascii="Times New Roman" w:hAnsi="Times New Roman" w:cs="Times New Roman"/>
          <w:sz w:val="28"/>
          <w:szCs w:val="28"/>
        </w:rPr>
        <w:t xml:space="preserve">                                                      </w:t>
      </w:r>
      <w:r>
        <w:rPr>
          <w:rFonts w:ascii="Times New Roman" w:hAnsi="Times New Roman" w:cs="Times New Roman"/>
          <w:b/>
          <w:i/>
          <w:sz w:val="32"/>
          <w:szCs w:val="32"/>
        </w:rPr>
        <w:t>ПРИКАЗ № 1</w:t>
      </w:r>
    </w:p>
    <w:p w:rsidR="00780A2F" w:rsidRDefault="00780A2F" w:rsidP="00780A2F">
      <w:pPr>
        <w:spacing w:after="0"/>
        <w:rPr>
          <w:rFonts w:ascii="Times New Roman" w:hAnsi="Times New Roman" w:cs="Times New Roman"/>
          <w:b/>
          <w:i/>
          <w:sz w:val="32"/>
          <w:szCs w:val="32"/>
        </w:rPr>
      </w:pPr>
    </w:p>
    <w:p w:rsidR="00780A2F" w:rsidRDefault="00780A2F" w:rsidP="00780A2F">
      <w:pPr>
        <w:spacing w:after="0"/>
        <w:jc w:val="center"/>
        <w:rPr>
          <w:rFonts w:ascii="Times New Roman" w:hAnsi="Times New Roman"/>
          <w:b/>
          <w:i/>
          <w:sz w:val="28"/>
          <w:szCs w:val="28"/>
        </w:rPr>
      </w:pPr>
      <w:r>
        <w:rPr>
          <w:rFonts w:ascii="Times New Roman" w:hAnsi="Times New Roman"/>
          <w:b/>
          <w:i/>
          <w:sz w:val="28"/>
          <w:szCs w:val="28"/>
        </w:rPr>
        <w:t xml:space="preserve">«Об утверждении Положения об оплате труда работников, </w:t>
      </w:r>
    </w:p>
    <w:p w:rsidR="00780A2F" w:rsidRDefault="00780A2F" w:rsidP="00780A2F">
      <w:pPr>
        <w:spacing w:after="0"/>
        <w:jc w:val="center"/>
        <w:rPr>
          <w:rFonts w:ascii="Times New Roman" w:hAnsi="Times New Roman"/>
          <w:b/>
          <w:i/>
          <w:sz w:val="28"/>
          <w:szCs w:val="28"/>
        </w:rPr>
      </w:pPr>
      <w:r>
        <w:rPr>
          <w:rFonts w:ascii="Times New Roman" w:hAnsi="Times New Roman"/>
          <w:b/>
          <w:i/>
          <w:sz w:val="28"/>
          <w:szCs w:val="28"/>
        </w:rPr>
        <w:t>Положения о стимулировании (премировании) труда работников</w:t>
      </w:r>
    </w:p>
    <w:p w:rsidR="00780A2F" w:rsidRDefault="00780A2F" w:rsidP="00780A2F">
      <w:pPr>
        <w:spacing w:after="0"/>
        <w:jc w:val="center"/>
        <w:rPr>
          <w:rFonts w:ascii="Times New Roman" w:hAnsi="Times New Roman"/>
          <w:b/>
          <w:bCs/>
          <w:i/>
          <w:color w:val="000000"/>
          <w:sz w:val="28"/>
          <w:szCs w:val="28"/>
        </w:rPr>
      </w:pPr>
      <w:r>
        <w:rPr>
          <w:rFonts w:ascii="Times New Roman" w:hAnsi="Times New Roman"/>
          <w:b/>
          <w:bCs/>
          <w:i/>
          <w:color w:val="000000"/>
          <w:sz w:val="28"/>
          <w:szCs w:val="28"/>
        </w:rPr>
        <w:t>МБУК "</w:t>
      </w:r>
      <w:proofErr w:type="spellStart"/>
      <w:r>
        <w:rPr>
          <w:rFonts w:ascii="Times New Roman" w:hAnsi="Times New Roman"/>
          <w:b/>
          <w:bCs/>
          <w:i/>
          <w:color w:val="000000"/>
          <w:sz w:val="28"/>
          <w:szCs w:val="28"/>
        </w:rPr>
        <w:t>Хасуртайский</w:t>
      </w:r>
      <w:proofErr w:type="spellEnd"/>
      <w:r>
        <w:rPr>
          <w:rFonts w:ascii="Times New Roman" w:hAnsi="Times New Roman"/>
          <w:b/>
          <w:bCs/>
          <w:i/>
          <w:color w:val="000000"/>
          <w:sz w:val="28"/>
          <w:szCs w:val="28"/>
        </w:rPr>
        <w:t xml:space="preserve"> культурно – досуговый информационный центр"</w:t>
      </w:r>
    </w:p>
    <w:p w:rsidR="00780A2F" w:rsidRDefault="00780A2F" w:rsidP="00780A2F">
      <w:pPr>
        <w:autoSpaceDE w:val="0"/>
        <w:autoSpaceDN w:val="0"/>
        <w:adjustRightInd w:val="0"/>
        <w:spacing w:after="0"/>
        <w:ind w:firstLine="540"/>
        <w:jc w:val="both"/>
        <w:outlineLvl w:val="0"/>
        <w:rPr>
          <w:rFonts w:ascii="Times New Roman" w:hAnsi="Times New Roman"/>
          <w:sz w:val="28"/>
          <w:szCs w:val="28"/>
        </w:rPr>
      </w:pPr>
      <w:r>
        <w:rPr>
          <w:rFonts w:ascii="Times New Roman" w:hAnsi="Times New Roman"/>
          <w:sz w:val="28"/>
          <w:szCs w:val="28"/>
        </w:rPr>
        <w:t xml:space="preserve">В целях совершенствования организации оплаты труда работников, </w:t>
      </w:r>
      <w:r>
        <w:rPr>
          <w:rFonts w:ascii="Times New Roman" w:hAnsi="Times New Roman"/>
          <w:bCs/>
          <w:color w:val="000000"/>
          <w:sz w:val="28"/>
          <w:szCs w:val="28"/>
        </w:rPr>
        <w:t>МБУК "</w:t>
      </w:r>
      <w:proofErr w:type="spellStart"/>
      <w:r>
        <w:rPr>
          <w:rFonts w:ascii="Times New Roman" w:hAnsi="Times New Roman"/>
          <w:bCs/>
          <w:color w:val="000000"/>
          <w:sz w:val="28"/>
          <w:szCs w:val="28"/>
        </w:rPr>
        <w:t>Хасуртайский</w:t>
      </w:r>
      <w:proofErr w:type="spellEnd"/>
      <w:r>
        <w:rPr>
          <w:rFonts w:ascii="Times New Roman" w:hAnsi="Times New Roman"/>
          <w:bCs/>
          <w:color w:val="000000"/>
          <w:sz w:val="28"/>
          <w:szCs w:val="28"/>
        </w:rPr>
        <w:t xml:space="preserve"> культурно – досуговый информационный центр"</w:t>
      </w:r>
      <w:r>
        <w:rPr>
          <w:rFonts w:ascii="Times New Roman" w:hAnsi="Times New Roman"/>
          <w:sz w:val="28"/>
          <w:szCs w:val="28"/>
        </w:rPr>
        <w:t xml:space="preserve"> и в соответствии с Трудовым кодексом Российской Федерации, Постановлением Правительства Республики Бурятия от 26.12.2007 N 438 "О введении новых систем оплаты труда работников республиканских государственных учреждений", приказом Министерства культуры Республики Бурятия  от 28.12.2007 № 003-001288 «О введении новой системы оплаты труда работников республиканских государственных учреждений, подведомственных Министерству культуры Республики Бурятия», приказываю:</w:t>
      </w:r>
    </w:p>
    <w:p w:rsidR="00780A2F" w:rsidRDefault="00780A2F" w:rsidP="00780A2F">
      <w:pPr>
        <w:autoSpaceDE w:val="0"/>
        <w:autoSpaceDN w:val="0"/>
        <w:adjustRightInd w:val="0"/>
        <w:spacing w:after="0"/>
        <w:ind w:firstLine="540"/>
        <w:jc w:val="both"/>
        <w:outlineLvl w:val="0"/>
        <w:rPr>
          <w:rFonts w:ascii="Times New Roman" w:hAnsi="Times New Roman"/>
          <w:sz w:val="28"/>
          <w:szCs w:val="28"/>
        </w:rPr>
      </w:pPr>
      <w:r>
        <w:rPr>
          <w:rFonts w:ascii="Times New Roman" w:hAnsi="Times New Roman"/>
          <w:sz w:val="28"/>
          <w:szCs w:val="28"/>
        </w:rPr>
        <w:t>1. Утвердить прилагаемые:</w:t>
      </w:r>
    </w:p>
    <w:p w:rsidR="00780A2F" w:rsidRDefault="00780A2F" w:rsidP="00780A2F">
      <w:pPr>
        <w:autoSpaceDE w:val="0"/>
        <w:autoSpaceDN w:val="0"/>
        <w:adjustRightInd w:val="0"/>
        <w:spacing w:after="0"/>
        <w:ind w:firstLine="540"/>
        <w:jc w:val="both"/>
        <w:outlineLvl w:val="0"/>
        <w:rPr>
          <w:rFonts w:ascii="Times New Roman" w:hAnsi="Times New Roman"/>
          <w:sz w:val="28"/>
          <w:szCs w:val="28"/>
        </w:rPr>
      </w:pPr>
      <w:r>
        <w:rPr>
          <w:rFonts w:ascii="Times New Roman" w:hAnsi="Times New Roman"/>
          <w:sz w:val="28"/>
          <w:szCs w:val="28"/>
        </w:rPr>
        <w:t xml:space="preserve">1.1. Положение об оплате труда работников </w:t>
      </w:r>
      <w:r>
        <w:rPr>
          <w:rFonts w:ascii="Times New Roman" w:hAnsi="Times New Roman"/>
          <w:bCs/>
          <w:color w:val="000000"/>
          <w:sz w:val="28"/>
          <w:szCs w:val="28"/>
        </w:rPr>
        <w:t>МБУК "</w:t>
      </w:r>
      <w:proofErr w:type="spellStart"/>
      <w:r>
        <w:rPr>
          <w:rFonts w:ascii="Times New Roman" w:hAnsi="Times New Roman"/>
          <w:bCs/>
          <w:color w:val="000000"/>
          <w:sz w:val="28"/>
          <w:szCs w:val="28"/>
        </w:rPr>
        <w:t>Хасуртайский</w:t>
      </w:r>
      <w:proofErr w:type="spellEnd"/>
      <w:r>
        <w:rPr>
          <w:rFonts w:ascii="Times New Roman" w:hAnsi="Times New Roman"/>
          <w:bCs/>
          <w:color w:val="000000"/>
          <w:sz w:val="28"/>
          <w:szCs w:val="28"/>
        </w:rPr>
        <w:t xml:space="preserve"> культурно – досуговый информационный центр"</w:t>
      </w:r>
      <w:r>
        <w:rPr>
          <w:rFonts w:ascii="Times New Roman" w:hAnsi="Times New Roman"/>
          <w:sz w:val="28"/>
          <w:szCs w:val="28"/>
        </w:rPr>
        <w:t xml:space="preserve"> согласно приложению 1.</w:t>
      </w:r>
    </w:p>
    <w:p w:rsidR="00780A2F" w:rsidRDefault="00780A2F" w:rsidP="00780A2F">
      <w:pPr>
        <w:autoSpaceDE w:val="0"/>
        <w:autoSpaceDN w:val="0"/>
        <w:adjustRightInd w:val="0"/>
        <w:spacing w:after="0"/>
        <w:ind w:firstLine="540"/>
        <w:jc w:val="both"/>
        <w:outlineLvl w:val="0"/>
        <w:rPr>
          <w:rFonts w:ascii="Times New Roman" w:hAnsi="Times New Roman"/>
          <w:sz w:val="28"/>
          <w:szCs w:val="28"/>
        </w:rPr>
      </w:pPr>
      <w:r>
        <w:rPr>
          <w:rFonts w:ascii="Times New Roman" w:hAnsi="Times New Roman"/>
          <w:sz w:val="28"/>
          <w:szCs w:val="28"/>
        </w:rPr>
        <w:t xml:space="preserve">1.2. Положение о стимулировании (премировании) труда работников   </w:t>
      </w:r>
      <w:r>
        <w:rPr>
          <w:rFonts w:ascii="Times New Roman" w:hAnsi="Times New Roman"/>
          <w:bCs/>
          <w:color w:val="000000"/>
          <w:sz w:val="28"/>
          <w:szCs w:val="28"/>
        </w:rPr>
        <w:t>МБУК "</w:t>
      </w:r>
      <w:proofErr w:type="spellStart"/>
      <w:r>
        <w:rPr>
          <w:rFonts w:ascii="Times New Roman" w:hAnsi="Times New Roman"/>
          <w:bCs/>
          <w:color w:val="000000"/>
          <w:sz w:val="28"/>
          <w:szCs w:val="28"/>
        </w:rPr>
        <w:t>Хасуртайский</w:t>
      </w:r>
      <w:proofErr w:type="spellEnd"/>
      <w:r>
        <w:rPr>
          <w:rFonts w:ascii="Times New Roman" w:hAnsi="Times New Roman"/>
          <w:bCs/>
          <w:color w:val="000000"/>
          <w:sz w:val="28"/>
          <w:szCs w:val="28"/>
        </w:rPr>
        <w:t xml:space="preserve"> культурно – досуговый информационный центр"</w:t>
      </w:r>
      <w:r>
        <w:rPr>
          <w:rFonts w:ascii="Times New Roman" w:hAnsi="Times New Roman"/>
          <w:sz w:val="28"/>
          <w:szCs w:val="28"/>
        </w:rPr>
        <w:t xml:space="preserve"> согласно приложению 2.</w:t>
      </w:r>
    </w:p>
    <w:p w:rsidR="00780A2F" w:rsidRDefault="00780A2F" w:rsidP="00780A2F">
      <w:pPr>
        <w:autoSpaceDE w:val="0"/>
        <w:autoSpaceDN w:val="0"/>
        <w:adjustRightInd w:val="0"/>
        <w:spacing w:after="0"/>
        <w:ind w:firstLine="540"/>
        <w:jc w:val="both"/>
        <w:outlineLvl w:val="0"/>
        <w:rPr>
          <w:rFonts w:ascii="Times New Roman" w:hAnsi="Times New Roman"/>
          <w:sz w:val="28"/>
          <w:szCs w:val="28"/>
        </w:rPr>
      </w:pPr>
      <w:r>
        <w:rPr>
          <w:rFonts w:ascii="Times New Roman" w:hAnsi="Times New Roman"/>
          <w:sz w:val="28"/>
          <w:szCs w:val="28"/>
        </w:rPr>
        <w:t>2. Контроль за исполнением настоящего приказа оставляю за собой.</w:t>
      </w:r>
    </w:p>
    <w:p w:rsidR="00780A2F" w:rsidRDefault="00780A2F" w:rsidP="00780A2F">
      <w:pPr>
        <w:pStyle w:val="1"/>
        <w:spacing w:line="228" w:lineRule="auto"/>
        <w:ind w:right="-140" w:firstLine="0"/>
        <w:rPr>
          <w:sz w:val="28"/>
          <w:szCs w:val="28"/>
        </w:rPr>
      </w:pPr>
      <w:r>
        <w:rPr>
          <w:bCs/>
          <w:sz w:val="28"/>
          <w:szCs w:val="28"/>
        </w:rPr>
        <w:t xml:space="preserve">           3. Настоящий приказ</w:t>
      </w:r>
      <w:r>
        <w:rPr>
          <w:sz w:val="28"/>
          <w:szCs w:val="28"/>
        </w:rPr>
        <w:t xml:space="preserve"> вступает в силу с 1 января 2014 года.</w:t>
      </w:r>
    </w:p>
    <w:p w:rsidR="00780A2F" w:rsidRDefault="00780A2F" w:rsidP="00780A2F">
      <w:pPr>
        <w:spacing w:after="0"/>
        <w:jc w:val="both"/>
        <w:rPr>
          <w:rFonts w:ascii="Times New Roman" w:hAnsi="Times New Roman"/>
          <w:sz w:val="28"/>
          <w:szCs w:val="28"/>
        </w:rPr>
      </w:pPr>
    </w:p>
    <w:p w:rsidR="00780A2F" w:rsidRDefault="00780A2F" w:rsidP="00780A2F">
      <w:pPr>
        <w:spacing w:after="0"/>
        <w:jc w:val="both"/>
        <w:rPr>
          <w:rFonts w:ascii="Times New Roman" w:hAnsi="Times New Roman"/>
          <w:b/>
          <w:sz w:val="28"/>
          <w:szCs w:val="28"/>
        </w:rPr>
      </w:pPr>
      <w:r>
        <w:rPr>
          <w:rFonts w:ascii="Times New Roman" w:hAnsi="Times New Roman"/>
          <w:b/>
          <w:sz w:val="28"/>
          <w:szCs w:val="28"/>
        </w:rPr>
        <w:t xml:space="preserve">Директор МБУК </w:t>
      </w:r>
    </w:p>
    <w:p w:rsidR="00780A2F" w:rsidRDefault="00780A2F" w:rsidP="00780A2F">
      <w:pPr>
        <w:spacing w:after="0"/>
        <w:jc w:val="both"/>
        <w:rPr>
          <w:rFonts w:ascii="Times New Roman" w:hAnsi="Times New Roman"/>
          <w:b/>
          <w:sz w:val="28"/>
          <w:szCs w:val="28"/>
        </w:rPr>
      </w:pPr>
      <w:r>
        <w:rPr>
          <w:rFonts w:ascii="Times New Roman" w:hAnsi="Times New Roman"/>
          <w:b/>
          <w:sz w:val="28"/>
          <w:szCs w:val="28"/>
        </w:rPr>
        <w:t>«</w:t>
      </w:r>
      <w:proofErr w:type="spellStart"/>
      <w:r>
        <w:rPr>
          <w:rFonts w:ascii="Times New Roman" w:hAnsi="Times New Roman"/>
          <w:b/>
          <w:sz w:val="28"/>
          <w:szCs w:val="28"/>
        </w:rPr>
        <w:t>Хасуртайский</w:t>
      </w:r>
      <w:proofErr w:type="spellEnd"/>
      <w:r>
        <w:rPr>
          <w:rFonts w:ascii="Times New Roman" w:hAnsi="Times New Roman"/>
          <w:b/>
          <w:sz w:val="28"/>
          <w:szCs w:val="28"/>
        </w:rPr>
        <w:t xml:space="preserve"> </w:t>
      </w:r>
      <w:proofErr w:type="gramStart"/>
      <w:r>
        <w:rPr>
          <w:rFonts w:ascii="Times New Roman" w:hAnsi="Times New Roman"/>
          <w:b/>
          <w:sz w:val="28"/>
          <w:szCs w:val="28"/>
        </w:rPr>
        <w:t xml:space="preserve">КДИЦ»   </w:t>
      </w:r>
      <w:proofErr w:type="gramEnd"/>
      <w:r>
        <w:rPr>
          <w:rFonts w:ascii="Times New Roman" w:hAnsi="Times New Roman"/>
          <w:b/>
          <w:sz w:val="28"/>
          <w:szCs w:val="28"/>
        </w:rPr>
        <w:t xml:space="preserve">                                                   Фадеева Л.Л.</w:t>
      </w:r>
    </w:p>
    <w:p w:rsidR="00780A2F" w:rsidRDefault="00780A2F" w:rsidP="00780A2F">
      <w:pPr>
        <w:spacing w:after="0"/>
        <w:jc w:val="both"/>
        <w:rPr>
          <w:rFonts w:ascii="Times New Roman" w:hAnsi="Times New Roman"/>
          <w:b/>
          <w:sz w:val="28"/>
          <w:szCs w:val="28"/>
        </w:rPr>
      </w:pPr>
    </w:p>
    <w:tbl>
      <w:tblPr>
        <w:tblW w:w="0" w:type="auto"/>
        <w:tblInd w:w="250" w:type="dxa"/>
        <w:tblLook w:val="04A0" w:firstRow="1" w:lastRow="0" w:firstColumn="1" w:lastColumn="0" w:noHBand="0" w:noVBand="1"/>
      </w:tblPr>
      <w:tblGrid>
        <w:gridCol w:w="3844"/>
        <w:gridCol w:w="5196"/>
      </w:tblGrid>
      <w:tr w:rsidR="00780A2F" w:rsidTr="00780A2F">
        <w:tc>
          <w:tcPr>
            <w:tcW w:w="3844" w:type="dxa"/>
            <w:hideMark/>
          </w:tcPr>
          <w:p w:rsidR="00780A2F" w:rsidRDefault="00780A2F">
            <w:pPr>
              <w:rPr>
                <w:rFonts w:ascii="Times New Roman" w:hAnsi="Times New Roman"/>
                <w:b/>
                <w:sz w:val="28"/>
                <w:szCs w:val="28"/>
              </w:rPr>
            </w:pPr>
          </w:p>
        </w:tc>
        <w:tc>
          <w:tcPr>
            <w:tcW w:w="5196" w:type="dxa"/>
            <w:hideMark/>
          </w:tcPr>
          <w:p w:rsidR="00780A2F" w:rsidRDefault="00780A2F">
            <w:pPr>
              <w:rPr>
                <w:sz w:val="20"/>
                <w:szCs w:val="20"/>
              </w:rPr>
            </w:pPr>
          </w:p>
        </w:tc>
      </w:tr>
    </w:tbl>
    <w:p w:rsidR="00CB534C" w:rsidRDefault="00CB534C" w:rsidP="00CB534C">
      <w:pPr>
        <w:tabs>
          <w:tab w:val="left" w:pos="540"/>
          <w:tab w:val="left" w:pos="6804"/>
        </w:tabs>
        <w:spacing w:after="0" w:line="240" w:lineRule="auto"/>
        <w:jc w:val="right"/>
        <w:rPr>
          <w:rFonts w:ascii="Times New Roman" w:hAnsi="Times New Roman"/>
          <w:sz w:val="20"/>
          <w:szCs w:val="20"/>
        </w:rPr>
      </w:pPr>
    </w:p>
    <w:p w:rsidR="00CB534C" w:rsidRDefault="00CB534C" w:rsidP="00CB534C">
      <w:pPr>
        <w:tabs>
          <w:tab w:val="left" w:pos="540"/>
          <w:tab w:val="left" w:pos="6804"/>
        </w:tabs>
        <w:spacing w:after="0" w:line="240" w:lineRule="auto"/>
        <w:jc w:val="right"/>
        <w:rPr>
          <w:rFonts w:ascii="Times New Roman" w:hAnsi="Times New Roman"/>
          <w:sz w:val="20"/>
          <w:szCs w:val="20"/>
        </w:rPr>
      </w:pPr>
    </w:p>
    <w:p w:rsidR="00CB534C" w:rsidRDefault="00CB534C" w:rsidP="00CB534C">
      <w:pPr>
        <w:tabs>
          <w:tab w:val="left" w:pos="540"/>
          <w:tab w:val="left" w:pos="6804"/>
        </w:tabs>
        <w:spacing w:after="0" w:line="240" w:lineRule="auto"/>
        <w:jc w:val="right"/>
        <w:rPr>
          <w:rFonts w:ascii="Times New Roman" w:hAnsi="Times New Roman"/>
          <w:sz w:val="20"/>
          <w:szCs w:val="20"/>
        </w:rPr>
      </w:pPr>
    </w:p>
    <w:p w:rsidR="00CB534C" w:rsidRDefault="00CB534C" w:rsidP="00CB534C">
      <w:pPr>
        <w:tabs>
          <w:tab w:val="left" w:pos="540"/>
          <w:tab w:val="left" w:pos="6804"/>
        </w:tabs>
        <w:spacing w:after="0" w:line="240" w:lineRule="auto"/>
        <w:jc w:val="right"/>
        <w:rPr>
          <w:rFonts w:ascii="Times New Roman" w:hAnsi="Times New Roman"/>
          <w:sz w:val="20"/>
          <w:szCs w:val="20"/>
        </w:rPr>
      </w:pPr>
      <w:r>
        <w:rPr>
          <w:rFonts w:ascii="Times New Roman" w:hAnsi="Times New Roman"/>
          <w:sz w:val="20"/>
          <w:szCs w:val="20"/>
        </w:rPr>
        <w:t>Приложение№ 1</w:t>
      </w:r>
    </w:p>
    <w:p w:rsidR="00CB534C" w:rsidRDefault="00CB534C" w:rsidP="00CB534C">
      <w:pPr>
        <w:tabs>
          <w:tab w:val="left" w:pos="540"/>
        </w:tabs>
        <w:spacing w:after="0" w:line="240" w:lineRule="auto"/>
        <w:jc w:val="right"/>
        <w:rPr>
          <w:rFonts w:ascii="Times New Roman" w:hAnsi="Times New Roman"/>
          <w:sz w:val="20"/>
          <w:szCs w:val="20"/>
        </w:rPr>
      </w:pPr>
      <w:r>
        <w:rPr>
          <w:rFonts w:ascii="Times New Roman" w:hAnsi="Times New Roman"/>
          <w:sz w:val="20"/>
          <w:szCs w:val="20"/>
        </w:rPr>
        <w:t>К приказу№1 от «</w:t>
      </w:r>
      <w:proofErr w:type="gramStart"/>
      <w:r>
        <w:rPr>
          <w:rFonts w:ascii="Times New Roman" w:hAnsi="Times New Roman"/>
          <w:sz w:val="20"/>
          <w:szCs w:val="20"/>
        </w:rPr>
        <w:t>23»декабря</w:t>
      </w:r>
      <w:proofErr w:type="gramEnd"/>
      <w:r>
        <w:rPr>
          <w:rFonts w:ascii="Times New Roman" w:hAnsi="Times New Roman"/>
          <w:sz w:val="20"/>
          <w:szCs w:val="20"/>
        </w:rPr>
        <w:t xml:space="preserve"> 2013г. </w:t>
      </w:r>
    </w:p>
    <w:p w:rsidR="00CB534C" w:rsidRDefault="00CB534C" w:rsidP="00CB534C">
      <w:pPr>
        <w:tabs>
          <w:tab w:val="left" w:pos="540"/>
        </w:tabs>
        <w:spacing w:after="0" w:line="240" w:lineRule="auto"/>
        <w:jc w:val="right"/>
        <w:rPr>
          <w:rFonts w:ascii="Times New Roman" w:hAnsi="Times New Roman"/>
          <w:sz w:val="20"/>
          <w:szCs w:val="20"/>
        </w:rPr>
      </w:pPr>
      <w:r>
        <w:rPr>
          <w:rFonts w:ascii="Times New Roman" w:hAnsi="Times New Roman"/>
          <w:sz w:val="20"/>
          <w:szCs w:val="20"/>
        </w:rPr>
        <w:t>МБУК «</w:t>
      </w:r>
      <w:proofErr w:type="spellStart"/>
      <w:r>
        <w:rPr>
          <w:rFonts w:ascii="Times New Roman" w:hAnsi="Times New Roman"/>
          <w:sz w:val="20"/>
          <w:szCs w:val="20"/>
        </w:rPr>
        <w:t>Хасуртайский</w:t>
      </w:r>
      <w:proofErr w:type="spellEnd"/>
      <w:r>
        <w:rPr>
          <w:rFonts w:ascii="Times New Roman" w:hAnsi="Times New Roman"/>
          <w:sz w:val="20"/>
          <w:szCs w:val="20"/>
        </w:rPr>
        <w:t xml:space="preserve"> культурно-</w:t>
      </w:r>
    </w:p>
    <w:p w:rsidR="00CB534C" w:rsidRDefault="00CB534C" w:rsidP="00CB534C">
      <w:pPr>
        <w:tabs>
          <w:tab w:val="left" w:pos="540"/>
        </w:tabs>
        <w:spacing w:after="0" w:line="240" w:lineRule="auto"/>
        <w:jc w:val="right"/>
        <w:rPr>
          <w:rFonts w:ascii="Times New Roman" w:hAnsi="Times New Roman"/>
          <w:sz w:val="20"/>
          <w:szCs w:val="20"/>
        </w:rPr>
      </w:pPr>
      <w:r>
        <w:rPr>
          <w:rFonts w:ascii="Times New Roman" w:hAnsi="Times New Roman"/>
          <w:sz w:val="20"/>
          <w:szCs w:val="20"/>
        </w:rPr>
        <w:t>Досуговый информационный центр»</w:t>
      </w:r>
    </w:p>
    <w:p w:rsidR="00CB534C" w:rsidRDefault="00CB534C" w:rsidP="00CB534C">
      <w:pPr>
        <w:tabs>
          <w:tab w:val="left" w:pos="7590"/>
        </w:tabs>
        <w:spacing w:after="0" w:line="240" w:lineRule="auto"/>
        <w:jc w:val="right"/>
        <w:rPr>
          <w:rFonts w:ascii="Times New Roman" w:hAnsi="Times New Roman"/>
          <w:b/>
          <w:bCs/>
          <w:sz w:val="24"/>
          <w:szCs w:val="24"/>
        </w:rPr>
      </w:pPr>
    </w:p>
    <w:p w:rsidR="00CB534C" w:rsidRDefault="00CB534C" w:rsidP="00CB534C">
      <w:pPr>
        <w:tabs>
          <w:tab w:val="left" w:pos="7590"/>
        </w:tabs>
        <w:spacing w:after="0" w:line="240" w:lineRule="auto"/>
        <w:jc w:val="right"/>
        <w:rPr>
          <w:rFonts w:ascii="Times New Roman" w:hAnsi="Times New Roman"/>
          <w:b/>
          <w:bCs/>
          <w:sz w:val="24"/>
          <w:szCs w:val="24"/>
        </w:rPr>
      </w:pPr>
    </w:p>
    <w:p w:rsidR="00CB534C" w:rsidRDefault="00CB534C" w:rsidP="00CB534C">
      <w:pPr>
        <w:tabs>
          <w:tab w:val="left" w:pos="7590"/>
        </w:tabs>
        <w:spacing w:after="0" w:line="240" w:lineRule="auto"/>
        <w:jc w:val="right"/>
        <w:rPr>
          <w:rFonts w:ascii="Times New Roman" w:hAnsi="Times New Roman"/>
          <w:b/>
          <w:bCs/>
          <w:sz w:val="24"/>
          <w:szCs w:val="24"/>
        </w:rPr>
      </w:pPr>
    </w:p>
    <w:p w:rsidR="00CB534C" w:rsidRDefault="00CB534C" w:rsidP="00CB534C">
      <w:pPr>
        <w:tabs>
          <w:tab w:val="left" w:pos="6096"/>
          <w:tab w:val="left" w:pos="6379"/>
          <w:tab w:val="left" w:pos="7590"/>
        </w:tabs>
        <w:spacing w:after="0" w:line="240" w:lineRule="auto"/>
        <w:rPr>
          <w:rFonts w:ascii="Times New Roman" w:hAnsi="Times New Roman"/>
          <w:b/>
          <w:bCs/>
          <w:sz w:val="20"/>
          <w:szCs w:val="20"/>
        </w:rPr>
      </w:pPr>
      <w:r>
        <w:rPr>
          <w:rFonts w:ascii="Times New Roman" w:hAnsi="Times New Roman"/>
          <w:b/>
          <w:bCs/>
          <w:sz w:val="20"/>
          <w:szCs w:val="20"/>
        </w:rPr>
        <w:t xml:space="preserve">            «</w:t>
      </w:r>
      <w:proofErr w:type="gramStart"/>
      <w:r>
        <w:rPr>
          <w:rFonts w:ascii="Times New Roman" w:hAnsi="Times New Roman"/>
          <w:b/>
          <w:bCs/>
          <w:sz w:val="20"/>
          <w:szCs w:val="20"/>
        </w:rPr>
        <w:t xml:space="preserve">Утверждаю»   </w:t>
      </w:r>
      <w:proofErr w:type="gramEnd"/>
      <w:r>
        <w:rPr>
          <w:rFonts w:ascii="Times New Roman" w:hAnsi="Times New Roman"/>
          <w:b/>
          <w:bCs/>
          <w:sz w:val="20"/>
          <w:szCs w:val="20"/>
        </w:rPr>
        <w:t xml:space="preserve">                                                                                                   «Согласовано»</w:t>
      </w:r>
    </w:p>
    <w:p w:rsidR="00CB534C" w:rsidRDefault="00CB534C" w:rsidP="00CB534C">
      <w:pPr>
        <w:tabs>
          <w:tab w:val="left" w:pos="6379"/>
          <w:tab w:val="left" w:pos="7590"/>
        </w:tabs>
        <w:spacing w:after="0" w:line="240" w:lineRule="auto"/>
        <w:rPr>
          <w:rFonts w:ascii="Times New Roman" w:hAnsi="Times New Roman"/>
          <w:bCs/>
          <w:sz w:val="20"/>
          <w:szCs w:val="20"/>
        </w:rPr>
      </w:pPr>
      <w:r>
        <w:rPr>
          <w:rFonts w:ascii="Times New Roman" w:hAnsi="Times New Roman"/>
          <w:bCs/>
          <w:sz w:val="20"/>
          <w:szCs w:val="20"/>
        </w:rPr>
        <w:t xml:space="preserve">   </w:t>
      </w:r>
      <w:proofErr w:type="gramStart"/>
      <w:r>
        <w:rPr>
          <w:rFonts w:ascii="Times New Roman" w:hAnsi="Times New Roman"/>
          <w:bCs/>
          <w:sz w:val="20"/>
          <w:szCs w:val="20"/>
        </w:rPr>
        <w:t>Директор  МБУК</w:t>
      </w:r>
      <w:proofErr w:type="gramEnd"/>
      <w:r>
        <w:rPr>
          <w:rFonts w:ascii="Times New Roman" w:hAnsi="Times New Roman"/>
          <w:bCs/>
          <w:sz w:val="20"/>
          <w:szCs w:val="20"/>
        </w:rPr>
        <w:t xml:space="preserve">                                                                                Глава администрации МО СП «</w:t>
      </w:r>
      <w:proofErr w:type="spellStart"/>
      <w:r>
        <w:rPr>
          <w:rFonts w:ascii="Times New Roman" w:hAnsi="Times New Roman"/>
          <w:bCs/>
          <w:sz w:val="20"/>
          <w:szCs w:val="20"/>
        </w:rPr>
        <w:t>Хасуртайское</w:t>
      </w:r>
      <w:proofErr w:type="spellEnd"/>
      <w:r>
        <w:rPr>
          <w:rFonts w:ascii="Times New Roman" w:hAnsi="Times New Roman"/>
          <w:bCs/>
          <w:sz w:val="20"/>
          <w:szCs w:val="20"/>
        </w:rPr>
        <w:t xml:space="preserve">»          </w:t>
      </w:r>
    </w:p>
    <w:p w:rsidR="00CB534C" w:rsidRDefault="00CB534C" w:rsidP="00CB534C">
      <w:pPr>
        <w:tabs>
          <w:tab w:val="left" w:pos="6379"/>
          <w:tab w:val="left" w:pos="7590"/>
        </w:tabs>
        <w:spacing w:after="0" w:line="240" w:lineRule="auto"/>
        <w:rPr>
          <w:rFonts w:ascii="Times New Roman" w:hAnsi="Times New Roman"/>
          <w:bCs/>
          <w:sz w:val="20"/>
          <w:szCs w:val="20"/>
        </w:rPr>
      </w:pPr>
      <w:r>
        <w:rPr>
          <w:rFonts w:ascii="Times New Roman" w:hAnsi="Times New Roman"/>
          <w:bCs/>
          <w:sz w:val="20"/>
          <w:szCs w:val="20"/>
        </w:rPr>
        <w:t xml:space="preserve"> </w:t>
      </w:r>
      <w:r>
        <w:rPr>
          <w:rFonts w:ascii="Times New Roman" w:hAnsi="Times New Roman"/>
          <w:sz w:val="20"/>
          <w:szCs w:val="20"/>
        </w:rPr>
        <w:t>«</w:t>
      </w:r>
      <w:proofErr w:type="spellStart"/>
      <w:r>
        <w:rPr>
          <w:rFonts w:ascii="Times New Roman" w:hAnsi="Times New Roman"/>
          <w:sz w:val="20"/>
          <w:szCs w:val="20"/>
        </w:rPr>
        <w:t>Хасуртайский</w:t>
      </w:r>
      <w:proofErr w:type="spellEnd"/>
      <w:r>
        <w:rPr>
          <w:rFonts w:ascii="Times New Roman" w:hAnsi="Times New Roman"/>
          <w:sz w:val="20"/>
          <w:szCs w:val="20"/>
        </w:rPr>
        <w:t xml:space="preserve"> культурно -                                                                       ____________________</w:t>
      </w:r>
      <w:proofErr w:type="gramStart"/>
      <w:r>
        <w:rPr>
          <w:rFonts w:ascii="Times New Roman" w:hAnsi="Times New Roman"/>
          <w:sz w:val="20"/>
          <w:szCs w:val="20"/>
        </w:rPr>
        <w:t>_(</w:t>
      </w:r>
      <w:proofErr w:type="gramEnd"/>
      <w:r>
        <w:rPr>
          <w:rFonts w:ascii="Times New Roman" w:hAnsi="Times New Roman"/>
          <w:sz w:val="20"/>
          <w:szCs w:val="20"/>
        </w:rPr>
        <w:t>Иванова Л.В.)</w:t>
      </w:r>
    </w:p>
    <w:p w:rsidR="00CB534C" w:rsidRDefault="00CB534C" w:rsidP="00CB534C">
      <w:pPr>
        <w:tabs>
          <w:tab w:val="left" w:pos="540"/>
        </w:tabs>
        <w:spacing w:after="0" w:line="240" w:lineRule="auto"/>
        <w:ind w:left="-108" w:right="-140"/>
        <w:jc w:val="both"/>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досуговый</w:t>
      </w:r>
      <w:proofErr w:type="gramEnd"/>
      <w:r>
        <w:rPr>
          <w:rFonts w:ascii="Times New Roman" w:hAnsi="Times New Roman"/>
          <w:sz w:val="20"/>
          <w:szCs w:val="20"/>
        </w:rPr>
        <w:t xml:space="preserve">   информационный центр»                                                       ______________________ 2013г.          </w:t>
      </w:r>
    </w:p>
    <w:p w:rsidR="00CB534C" w:rsidRDefault="00CB534C" w:rsidP="00CB534C">
      <w:pPr>
        <w:tabs>
          <w:tab w:val="left" w:pos="540"/>
        </w:tabs>
        <w:spacing w:after="0" w:line="240" w:lineRule="auto"/>
        <w:ind w:left="-108" w:right="-14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lang w:eastAsia="ar-SA"/>
        </w:rPr>
        <w:t xml:space="preserve">   ______________</w:t>
      </w:r>
      <w:proofErr w:type="gramStart"/>
      <w:r>
        <w:rPr>
          <w:rFonts w:ascii="Times New Roman" w:hAnsi="Times New Roman"/>
          <w:sz w:val="20"/>
          <w:szCs w:val="20"/>
          <w:lang w:eastAsia="ar-SA"/>
        </w:rPr>
        <w:t>_(</w:t>
      </w:r>
      <w:proofErr w:type="gramEnd"/>
      <w:r>
        <w:rPr>
          <w:rFonts w:ascii="Times New Roman" w:hAnsi="Times New Roman"/>
          <w:sz w:val="20"/>
          <w:szCs w:val="20"/>
          <w:lang w:eastAsia="ar-SA"/>
        </w:rPr>
        <w:t xml:space="preserve">Фадеева Л.Л.)                                           </w:t>
      </w:r>
      <w:r w:rsidRPr="00CB534C">
        <w:rPr>
          <w:rFonts w:ascii="Times New Roman" w:hAnsi="Times New Roman"/>
          <w:sz w:val="20"/>
          <w:szCs w:val="20"/>
          <w:lang w:eastAsia="ar-SA"/>
        </w:rPr>
        <w:t xml:space="preserve">                                       </w:t>
      </w:r>
      <w:r>
        <w:rPr>
          <w:rFonts w:ascii="Times New Roman" w:hAnsi="Times New Roman"/>
          <w:sz w:val="20"/>
          <w:szCs w:val="20"/>
          <w:lang w:eastAsia="ar-SA"/>
        </w:rPr>
        <w:t xml:space="preserve">   </w:t>
      </w:r>
    </w:p>
    <w:p w:rsidR="00CB534C" w:rsidRDefault="00CB534C" w:rsidP="00CB534C">
      <w:pPr>
        <w:tabs>
          <w:tab w:val="left" w:pos="540"/>
        </w:tabs>
        <w:spacing w:after="0" w:line="240" w:lineRule="auto"/>
        <w:ind w:left="-108" w:right="-140"/>
        <w:jc w:val="both"/>
        <w:rPr>
          <w:rFonts w:ascii="Times New Roman" w:hAnsi="Times New Roman"/>
          <w:sz w:val="20"/>
          <w:szCs w:val="20"/>
          <w:lang w:eastAsia="ar-SA"/>
        </w:rPr>
      </w:pPr>
      <w:r>
        <w:rPr>
          <w:rFonts w:ascii="Times New Roman" w:hAnsi="Times New Roman"/>
          <w:sz w:val="20"/>
          <w:szCs w:val="20"/>
          <w:lang w:eastAsia="ar-SA"/>
        </w:rPr>
        <w:t xml:space="preserve">    ___________________2013 год      </w:t>
      </w:r>
    </w:p>
    <w:p w:rsidR="00CB534C" w:rsidRDefault="00CB534C" w:rsidP="00CB534C">
      <w:pPr>
        <w:tabs>
          <w:tab w:val="left" w:pos="540"/>
        </w:tabs>
        <w:spacing w:after="0" w:line="240" w:lineRule="auto"/>
        <w:ind w:left="-108" w:right="-140"/>
        <w:jc w:val="both"/>
        <w:rPr>
          <w:rFonts w:ascii="Times New Roman" w:hAnsi="Times New Roman"/>
          <w:sz w:val="20"/>
          <w:szCs w:val="20"/>
          <w:lang w:eastAsia="ar-SA"/>
        </w:rPr>
      </w:pPr>
    </w:p>
    <w:p w:rsidR="00CB534C" w:rsidRDefault="00CB534C" w:rsidP="00CB534C">
      <w:pPr>
        <w:tabs>
          <w:tab w:val="left" w:pos="540"/>
        </w:tabs>
        <w:spacing w:after="0" w:line="240" w:lineRule="auto"/>
        <w:ind w:left="-108" w:right="-140"/>
        <w:jc w:val="both"/>
        <w:rPr>
          <w:rFonts w:ascii="Times New Roman" w:hAnsi="Times New Roman"/>
          <w:sz w:val="20"/>
          <w:szCs w:val="20"/>
          <w:lang w:eastAsia="ar-SA"/>
        </w:rPr>
      </w:pPr>
      <w:r>
        <w:rPr>
          <w:rFonts w:ascii="Times New Roman" w:hAnsi="Times New Roman"/>
          <w:sz w:val="20"/>
          <w:szCs w:val="20"/>
          <w:lang w:eastAsia="ar-SA"/>
        </w:rPr>
        <w:t xml:space="preserve">                                                                                                                                          </w:t>
      </w:r>
    </w:p>
    <w:p w:rsidR="00CB534C" w:rsidRDefault="00CB534C" w:rsidP="00CB534C">
      <w:pPr>
        <w:tabs>
          <w:tab w:val="left" w:pos="540"/>
        </w:tabs>
        <w:spacing w:after="0" w:line="240" w:lineRule="auto"/>
        <w:ind w:left="-108" w:right="-140"/>
        <w:jc w:val="both"/>
        <w:rPr>
          <w:rFonts w:ascii="Times New Roman" w:hAnsi="Times New Roman"/>
          <w:sz w:val="20"/>
          <w:szCs w:val="20"/>
          <w:lang w:eastAsia="ar-SA"/>
        </w:rPr>
      </w:pPr>
      <w:r>
        <w:rPr>
          <w:rFonts w:ascii="Times New Roman" w:hAnsi="Times New Roman"/>
          <w:sz w:val="20"/>
          <w:szCs w:val="20"/>
          <w:lang w:eastAsia="ar-SA"/>
        </w:rPr>
        <w:t xml:space="preserve">                                                                                                                                      </w:t>
      </w:r>
    </w:p>
    <w:p w:rsidR="00CB534C" w:rsidRDefault="00CB534C" w:rsidP="00CB534C">
      <w:pPr>
        <w:tabs>
          <w:tab w:val="left" w:pos="6300"/>
        </w:tabs>
        <w:spacing w:after="0" w:line="240" w:lineRule="auto"/>
        <w:rPr>
          <w:rFonts w:ascii="Times New Roman" w:hAnsi="Times New Roman"/>
          <w:bCs/>
          <w:sz w:val="20"/>
          <w:szCs w:val="20"/>
        </w:rPr>
      </w:pPr>
      <w:r>
        <w:rPr>
          <w:rFonts w:ascii="Times New Roman" w:hAnsi="Times New Roman"/>
          <w:bCs/>
          <w:sz w:val="20"/>
          <w:szCs w:val="20"/>
        </w:rPr>
        <w:t xml:space="preserve">                                                                                                                                </w:t>
      </w:r>
    </w:p>
    <w:p w:rsidR="00CB534C" w:rsidRDefault="00CB534C" w:rsidP="00CB534C">
      <w:pPr>
        <w:tabs>
          <w:tab w:val="left" w:pos="7590"/>
        </w:tabs>
        <w:spacing w:after="0" w:line="240" w:lineRule="auto"/>
        <w:jc w:val="right"/>
        <w:rPr>
          <w:rFonts w:ascii="Times New Roman" w:hAnsi="Times New Roman"/>
          <w:bCs/>
          <w:sz w:val="20"/>
          <w:szCs w:val="20"/>
        </w:rPr>
      </w:pPr>
      <w:r>
        <w:rPr>
          <w:rFonts w:ascii="Times New Roman" w:hAnsi="Times New Roman"/>
          <w:bCs/>
          <w:sz w:val="20"/>
          <w:szCs w:val="20"/>
        </w:rPr>
        <w:t xml:space="preserve">                                                                          </w:t>
      </w:r>
    </w:p>
    <w:p w:rsidR="00CB534C" w:rsidRDefault="00CB534C" w:rsidP="00CB534C">
      <w:pPr>
        <w:tabs>
          <w:tab w:val="left" w:pos="6300"/>
        </w:tabs>
        <w:spacing w:after="0" w:line="240" w:lineRule="auto"/>
        <w:rPr>
          <w:rFonts w:ascii="Times New Roman" w:hAnsi="Times New Roman"/>
          <w:b/>
          <w:sz w:val="20"/>
          <w:szCs w:val="20"/>
        </w:rPr>
      </w:pPr>
      <w:r>
        <w:rPr>
          <w:rFonts w:ascii="Times New Roman" w:hAnsi="Times New Roman"/>
          <w:b/>
          <w:sz w:val="28"/>
          <w:szCs w:val="28"/>
        </w:rPr>
        <w:t xml:space="preserve">                  </w:t>
      </w:r>
    </w:p>
    <w:p w:rsidR="00CB534C" w:rsidRDefault="00CB534C" w:rsidP="00CB534C">
      <w:pPr>
        <w:pStyle w:val="ConsPlusNormal"/>
        <w:ind w:firstLine="540"/>
        <w:jc w:val="center"/>
        <w:outlineLvl w:val="1"/>
        <w:rPr>
          <w:rFonts w:ascii="Times New Roman" w:hAnsi="Times New Roman" w:cs="Times New Roman"/>
          <w:b/>
          <w:i/>
          <w:sz w:val="40"/>
          <w:szCs w:val="40"/>
        </w:rPr>
      </w:pPr>
      <w:r>
        <w:rPr>
          <w:rFonts w:ascii="Times New Roman" w:hAnsi="Times New Roman" w:cs="Times New Roman"/>
          <w:b/>
          <w:i/>
          <w:sz w:val="40"/>
          <w:szCs w:val="40"/>
        </w:rPr>
        <w:t>ПОЛОЖЕНИЕ ОБ ОПЛАТЕ ТРУДА</w:t>
      </w:r>
    </w:p>
    <w:p w:rsidR="00CB534C" w:rsidRDefault="00CB534C" w:rsidP="00CB534C">
      <w:pPr>
        <w:pStyle w:val="ConsPlusNormal"/>
        <w:ind w:firstLine="540"/>
        <w:jc w:val="center"/>
        <w:outlineLvl w:val="1"/>
        <w:rPr>
          <w:rFonts w:ascii="Times New Roman" w:hAnsi="Times New Roman" w:cs="Times New Roman"/>
          <w:b/>
          <w:i/>
          <w:sz w:val="40"/>
          <w:szCs w:val="40"/>
        </w:rPr>
      </w:pPr>
      <w:r>
        <w:rPr>
          <w:rFonts w:ascii="Times New Roman" w:hAnsi="Times New Roman" w:cs="Times New Roman"/>
          <w:b/>
          <w:i/>
          <w:sz w:val="40"/>
          <w:szCs w:val="40"/>
        </w:rPr>
        <w:t xml:space="preserve">РАБОТНИКОВ МУНИЦИПАЛЬНОГО БЮДЖЕТНОГО УЧРЕЖДЕНИЯ </w:t>
      </w:r>
    </w:p>
    <w:p w:rsidR="00CB534C" w:rsidRDefault="00CB534C" w:rsidP="00CB534C">
      <w:pPr>
        <w:pStyle w:val="ConsPlusNormal"/>
        <w:ind w:firstLine="540"/>
        <w:jc w:val="center"/>
        <w:outlineLvl w:val="1"/>
        <w:rPr>
          <w:rFonts w:ascii="Times New Roman" w:hAnsi="Times New Roman" w:cs="Times New Roman"/>
          <w:b/>
          <w:i/>
          <w:sz w:val="40"/>
          <w:szCs w:val="40"/>
        </w:rPr>
      </w:pPr>
      <w:r>
        <w:rPr>
          <w:rFonts w:ascii="Times New Roman" w:hAnsi="Times New Roman" w:cs="Times New Roman"/>
          <w:b/>
          <w:i/>
          <w:sz w:val="40"/>
          <w:szCs w:val="40"/>
        </w:rPr>
        <w:t>КУЛЬТУРЫ «</w:t>
      </w:r>
      <w:proofErr w:type="gramStart"/>
      <w:r>
        <w:rPr>
          <w:rFonts w:ascii="Times New Roman" w:hAnsi="Times New Roman" w:cs="Times New Roman"/>
          <w:b/>
          <w:i/>
          <w:sz w:val="40"/>
          <w:szCs w:val="40"/>
        </w:rPr>
        <w:t>ХАСУРТАЙСКИЙ  КУЛЬТУРНО</w:t>
      </w:r>
      <w:proofErr w:type="gramEnd"/>
      <w:r>
        <w:rPr>
          <w:rFonts w:ascii="Times New Roman" w:hAnsi="Times New Roman" w:cs="Times New Roman"/>
          <w:b/>
          <w:i/>
          <w:sz w:val="40"/>
          <w:szCs w:val="40"/>
        </w:rPr>
        <w:t xml:space="preserve"> – ДОСУГОВЫЙ ИНФОРМАЦИОННЫЙ ЦЕНТР»</w:t>
      </w:r>
    </w:p>
    <w:p w:rsidR="00CB534C" w:rsidRDefault="00CB534C" w:rsidP="00CB534C">
      <w:pPr>
        <w:pStyle w:val="ConsPlusNormal"/>
        <w:ind w:firstLine="540"/>
        <w:jc w:val="center"/>
        <w:outlineLvl w:val="1"/>
        <w:rPr>
          <w:rFonts w:ascii="Times New Roman" w:hAnsi="Times New Roman" w:cs="Times New Roman"/>
          <w:b/>
          <w:i/>
          <w:sz w:val="40"/>
          <w:szCs w:val="40"/>
        </w:rPr>
      </w:pPr>
    </w:p>
    <w:p w:rsidR="00CB534C" w:rsidRDefault="00CB534C" w:rsidP="00CB534C">
      <w:pPr>
        <w:pStyle w:val="ConsPlusNormal"/>
        <w:ind w:firstLine="540"/>
        <w:jc w:val="center"/>
        <w:outlineLvl w:val="1"/>
        <w:rPr>
          <w:rFonts w:ascii="Times New Roman" w:hAnsi="Times New Roman" w:cs="Times New Roman"/>
          <w:b/>
          <w:i/>
          <w:sz w:val="40"/>
          <w:szCs w:val="40"/>
        </w:rPr>
      </w:pPr>
      <w:r>
        <w:rPr>
          <w:rFonts w:ascii="Times New Roman" w:hAnsi="Times New Roman"/>
          <w:b/>
          <w:bCs/>
          <w:i/>
          <w:color w:val="000000"/>
          <w:sz w:val="40"/>
          <w:szCs w:val="40"/>
        </w:rPr>
        <w:t xml:space="preserve"> </w:t>
      </w:r>
    </w:p>
    <w:p w:rsidR="00CB534C" w:rsidRDefault="00CB534C" w:rsidP="00CB534C">
      <w:pPr>
        <w:pStyle w:val="ConsPlusNormal"/>
        <w:ind w:firstLine="540"/>
        <w:jc w:val="center"/>
        <w:outlineLvl w:val="1"/>
        <w:rPr>
          <w:rFonts w:ascii="Times New Roman" w:hAnsi="Times New Roman" w:cs="Times New Roman"/>
          <w:b/>
          <w:sz w:val="28"/>
          <w:szCs w:val="28"/>
        </w:rPr>
      </w:pPr>
    </w:p>
    <w:p w:rsidR="00CB534C" w:rsidRDefault="00CB534C" w:rsidP="00CB534C">
      <w:pPr>
        <w:pStyle w:val="ConsPlusNormal"/>
        <w:ind w:firstLine="540"/>
        <w:jc w:val="center"/>
        <w:outlineLvl w:val="1"/>
        <w:rPr>
          <w:rFonts w:ascii="Times New Roman" w:hAnsi="Times New Roman" w:cs="Times New Roman"/>
          <w:b/>
          <w:sz w:val="28"/>
          <w:szCs w:val="28"/>
        </w:rPr>
      </w:pPr>
    </w:p>
    <w:p w:rsidR="00CB534C" w:rsidRDefault="00CB534C" w:rsidP="00CB534C">
      <w:pPr>
        <w:pStyle w:val="ConsPlusNormal"/>
        <w:ind w:firstLine="540"/>
        <w:jc w:val="center"/>
        <w:outlineLvl w:val="1"/>
        <w:rPr>
          <w:rFonts w:ascii="Times New Roman" w:hAnsi="Times New Roman" w:cs="Times New Roman"/>
          <w:b/>
          <w:sz w:val="28"/>
          <w:szCs w:val="28"/>
        </w:rPr>
      </w:pPr>
    </w:p>
    <w:p w:rsidR="00CB534C" w:rsidRDefault="00CB534C" w:rsidP="00CB534C">
      <w:pPr>
        <w:pStyle w:val="ConsPlusNormal"/>
        <w:ind w:firstLine="540"/>
        <w:jc w:val="center"/>
        <w:outlineLvl w:val="1"/>
        <w:rPr>
          <w:rFonts w:ascii="Times New Roman" w:hAnsi="Times New Roman" w:cs="Times New Roman"/>
          <w:b/>
          <w:sz w:val="28"/>
          <w:szCs w:val="28"/>
        </w:rPr>
      </w:pPr>
    </w:p>
    <w:p w:rsidR="00CB534C" w:rsidRDefault="00CB534C" w:rsidP="00CB534C">
      <w:pPr>
        <w:pStyle w:val="ConsPlusNormal"/>
        <w:ind w:firstLine="540"/>
        <w:jc w:val="center"/>
        <w:outlineLvl w:val="1"/>
        <w:rPr>
          <w:rFonts w:ascii="Times New Roman" w:hAnsi="Times New Roman" w:cs="Times New Roman"/>
          <w:b/>
          <w:sz w:val="28"/>
          <w:szCs w:val="28"/>
        </w:rPr>
      </w:pPr>
    </w:p>
    <w:p w:rsidR="00CB534C" w:rsidRPr="00CB534C" w:rsidRDefault="00CB534C" w:rsidP="00CB534C">
      <w:pPr>
        <w:pStyle w:val="ConsPlusNormal"/>
        <w:ind w:firstLine="540"/>
        <w:jc w:val="center"/>
        <w:outlineLvl w:val="1"/>
        <w:rPr>
          <w:rFonts w:ascii="Times New Roman" w:hAnsi="Times New Roman" w:cs="Times New Roman"/>
          <w:b/>
          <w:sz w:val="28"/>
          <w:szCs w:val="28"/>
        </w:rPr>
      </w:pPr>
    </w:p>
    <w:p w:rsidR="00CB534C" w:rsidRPr="00CB534C" w:rsidRDefault="00CB534C" w:rsidP="00CB534C">
      <w:pPr>
        <w:pStyle w:val="ConsPlusNormal"/>
        <w:ind w:firstLine="540"/>
        <w:jc w:val="center"/>
        <w:outlineLvl w:val="1"/>
        <w:rPr>
          <w:rFonts w:ascii="Times New Roman" w:hAnsi="Times New Roman" w:cs="Times New Roman"/>
          <w:b/>
          <w:sz w:val="28"/>
          <w:szCs w:val="28"/>
        </w:rPr>
      </w:pPr>
    </w:p>
    <w:p w:rsidR="00CB534C" w:rsidRPr="00CB534C" w:rsidRDefault="00CB534C" w:rsidP="00CB534C">
      <w:pPr>
        <w:pStyle w:val="ConsPlusNormal"/>
        <w:ind w:firstLine="540"/>
        <w:jc w:val="center"/>
        <w:outlineLvl w:val="1"/>
        <w:rPr>
          <w:rFonts w:ascii="Times New Roman" w:hAnsi="Times New Roman" w:cs="Times New Roman"/>
          <w:b/>
          <w:sz w:val="28"/>
          <w:szCs w:val="28"/>
        </w:rPr>
      </w:pPr>
    </w:p>
    <w:p w:rsidR="00CB534C" w:rsidRPr="00CB534C" w:rsidRDefault="00CB534C" w:rsidP="00CB534C">
      <w:pPr>
        <w:pStyle w:val="ConsPlusNormal"/>
        <w:ind w:firstLine="540"/>
        <w:jc w:val="center"/>
        <w:outlineLvl w:val="1"/>
        <w:rPr>
          <w:rFonts w:ascii="Times New Roman" w:hAnsi="Times New Roman" w:cs="Times New Roman"/>
          <w:b/>
          <w:sz w:val="28"/>
          <w:szCs w:val="28"/>
        </w:rPr>
      </w:pPr>
    </w:p>
    <w:p w:rsidR="00CB534C" w:rsidRDefault="00CB534C" w:rsidP="00CB534C">
      <w:pPr>
        <w:pStyle w:val="ConsPlusNormal"/>
        <w:ind w:firstLine="540"/>
        <w:jc w:val="center"/>
        <w:outlineLvl w:val="1"/>
        <w:rPr>
          <w:rFonts w:ascii="Times New Roman" w:hAnsi="Times New Roman" w:cs="Times New Roman"/>
          <w:sz w:val="24"/>
          <w:szCs w:val="24"/>
        </w:rPr>
      </w:pPr>
      <w:proofErr w:type="spellStart"/>
      <w:r>
        <w:rPr>
          <w:rFonts w:ascii="Times New Roman" w:hAnsi="Times New Roman" w:cs="Times New Roman"/>
          <w:sz w:val="24"/>
          <w:szCs w:val="24"/>
        </w:rPr>
        <w:t>С.Хасурта</w:t>
      </w:r>
      <w:proofErr w:type="spellEnd"/>
    </w:p>
    <w:p w:rsidR="00CB534C" w:rsidRDefault="00CB534C" w:rsidP="00CB534C">
      <w:pPr>
        <w:pStyle w:val="ConsPlusNormal"/>
        <w:ind w:firstLine="540"/>
        <w:jc w:val="center"/>
        <w:outlineLvl w:val="1"/>
        <w:rPr>
          <w:rFonts w:ascii="Times New Roman" w:hAnsi="Times New Roman" w:cs="Times New Roman"/>
          <w:b/>
        </w:rPr>
      </w:pPr>
      <w:r>
        <w:rPr>
          <w:rFonts w:ascii="Times New Roman" w:hAnsi="Times New Roman" w:cs="Times New Roman"/>
        </w:rPr>
        <w:t>2013 год</w:t>
      </w:r>
    </w:p>
    <w:p w:rsidR="00CB534C" w:rsidRDefault="00CB534C" w:rsidP="00CB534C">
      <w:pPr>
        <w:autoSpaceDE w:val="0"/>
        <w:autoSpaceDN w:val="0"/>
        <w:adjustRightInd w:val="0"/>
        <w:spacing w:after="0" w:line="240" w:lineRule="auto"/>
        <w:jc w:val="both"/>
        <w:rPr>
          <w:rFonts w:ascii="Times New Roman" w:hAnsi="Times New Roman"/>
          <w:sz w:val="20"/>
          <w:szCs w:val="20"/>
        </w:rPr>
      </w:pPr>
    </w:p>
    <w:p w:rsidR="00CB534C" w:rsidRDefault="00CB534C" w:rsidP="00CB534C">
      <w:pPr>
        <w:autoSpaceDE w:val="0"/>
        <w:autoSpaceDN w:val="0"/>
        <w:adjustRightInd w:val="0"/>
        <w:spacing w:after="0" w:line="240" w:lineRule="auto"/>
        <w:jc w:val="both"/>
        <w:rPr>
          <w:rFonts w:ascii="Times New Roman" w:hAnsi="Times New Roman"/>
          <w:sz w:val="20"/>
          <w:szCs w:val="20"/>
        </w:rPr>
      </w:pPr>
    </w:p>
    <w:p w:rsidR="00CB534C" w:rsidRDefault="00CB534C" w:rsidP="00CB534C">
      <w:pPr>
        <w:autoSpaceDE w:val="0"/>
        <w:autoSpaceDN w:val="0"/>
        <w:adjustRightInd w:val="0"/>
        <w:spacing w:after="0" w:line="240" w:lineRule="auto"/>
        <w:jc w:val="both"/>
        <w:rPr>
          <w:rFonts w:ascii="Times New Roman" w:hAnsi="Times New Roman"/>
          <w:sz w:val="20"/>
          <w:szCs w:val="20"/>
        </w:rPr>
      </w:pPr>
    </w:p>
    <w:p w:rsidR="00CB534C" w:rsidRDefault="00CB534C" w:rsidP="00CB534C">
      <w:pPr>
        <w:autoSpaceDE w:val="0"/>
        <w:autoSpaceDN w:val="0"/>
        <w:adjustRightInd w:val="0"/>
        <w:spacing w:after="0" w:line="240" w:lineRule="auto"/>
        <w:jc w:val="both"/>
        <w:rPr>
          <w:rFonts w:ascii="Times New Roman" w:hAnsi="Times New Roman"/>
          <w:sz w:val="20"/>
          <w:szCs w:val="20"/>
        </w:rPr>
      </w:pPr>
    </w:p>
    <w:p w:rsidR="00CB534C" w:rsidRDefault="00CB534C" w:rsidP="00CB534C">
      <w:pPr>
        <w:autoSpaceDE w:val="0"/>
        <w:autoSpaceDN w:val="0"/>
        <w:adjustRightInd w:val="0"/>
        <w:spacing w:after="0" w:line="240" w:lineRule="auto"/>
        <w:jc w:val="both"/>
        <w:rPr>
          <w:rFonts w:ascii="Times New Roman" w:hAnsi="Times New Roman"/>
          <w:sz w:val="20"/>
          <w:szCs w:val="20"/>
        </w:rPr>
      </w:pPr>
    </w:p>
    <w:p w:rsidR="00CB534C" w:rsidRDefault="00CB534C" w:rsidP="00CB534C">
      <w:pPr>
        <w:pStyle w:val="ConsPlusNormal"/>
        <w:ind w:firstLine="540"/>
        <w:jc w:val="center"/>
        <w:outlineLvl w:val="1"/>
        <w:rPr>
          <w:rFonts w:ascii="Times New Roman" w:hAnsi="Times New Roman" w:cs="Times New Roman"/>
          <w:b/>
          <w:sz w:val="28"/>
          <w:szCs w:val="28"/>
        </w:rPr>
      </w:pPr>
    </w:p>
    <w:p w:rsidR="00CB534C" w:rsidRDefault="00CB534C" w:rsidP="00CB534C">
      <w:pPr>
        <w:pStyle w:val="ConsPlusNormal"/>
        <w:ind w:firstLine="540"/>
        <w:jc w:val="center"/>
        <w:outlineLvl w:val="1"/>
        <w:rPr>
          <w:rFonts w:ascii="Times New Roman" w:hAnsi="Times New Roman" w:cs="Times New Roman"/>
          <w:b/>
          <w:sz w:val="28"/>
          <w:szCs w:val="28"/>
        </w:rPr>
      </w:pPr>
    </w:p>
    <w:p w:rsidR="00CB534C" w:rsidRDefault="00CB534C" w:rsidP="00CB534C">
      <w:pPr>
        <w:pStyle w:val="ConsPlusNormal"/>
        <w:ind w:firstLine="540"/>
        <w:jc w:val="center"/>
        <w:outlineLvl w:val="1"/>
        <w:rPr>
          <w:rFonts w:ascii="Times New Roman" w:hAnsi="Times New Roman" w:cs="Times New Roman"/>
          <w:b/>
          <w:sz w:val="28"/>
          <w:szCs w:val="28"/>
        </w:rPr>
      </w:pPr>
    </w:p>
    <w:p w:rsidR="00780A2F" w:rsidRPr="00482F5A" w:rsidRDefault="00780A2F" w:rsidP="00CB534C">
      <w:pPr>
        <w:pStyle w:val="ConsPlusNormal"/>
        <w:ind w:firstLine="540"/>
        <w:jc w:val="center"/>
        <w:outlineLvl w:val="1"/>
        <w:rPr>
          <w:rFonts w:ascii="Times New Roman" w:hAnsi="Times New Roman" w:cs="Times New Roman"/>
          <w:b/>
          <w:sz w:val="28"/>
          <w:szCs w:val="28"/>
        </w:rPr>
      </w:pPr>
    </w:p>
    <w:p w:rsidR="00780A2F" w:rsidRPr="00482F5A" w:rsidRDefault="00780A2F" w:rsidP="00CB534C">
      <w:pPr>
        <w:pStyle w:val="ConsPlusNormal"/>
        <w:ind w:firstLine="540"/>
        <w:jc w:val="center"/>
        <w:outlineLvl w:val="1"/>
        <w:rPr>
          <w:rFonts w:ascii="Times New Roman" w:hAnsi="Times New Roman" w:cs="Times New Roman"/>
          <w:b/>
          <w:sz w:val="28"/>
          <w:szCs w:val="28"/>
        </w:rPr>
      </w:pPr>
    </w:p>
    <w:p w:rsidR="00CB534C" w:rsidRDefault="00CB534C" w:rsidP="00CB534C">
      <w:pPr>
        <w:pStyle w:val="ConsPlusNormal"/>
        <w:ind w:firstLine="540"/>
        <w:jc w:val="center"/>
        <w:outlineLvl w:val="1"/>
        <w:rPr>
          <w:rFonts w:ascii="Times New Roman" w:hAnsi="Times New Roman" w:cs="Times New Roman"/>
          <w:b/>
          <w:sz w:val="28"/>
          <w:szCs w:val="28"/>
        </w:rPr>
      </w:pPr>
      <w:r>
        <w:rPr>
          <w:rFonts w:ascii="Times New Roman" w:hAnsi="Times New Roman" w:cs="Times New Roman"/>
          <w:b/>
          <w:sz w:val="28"/>
          <w:szCs w:val="28"/>
          <w:lang w:val="en-US"/>
        </w:rPr>
        <w:t>I</w:t>
      </w:r>
      <w:r>
        <w:rPr>
          <w:rFonts w:ascii="Times New Roman" w:hAnsi="Times New Roman" w:cs="Times New Roman"/>
          <w:b/>
          <w:sz w:val="28"/>
          <w:szCs w:val="28"/>
        </w:rPr>
        <w:t>. Общие положения</w:t>
      </w:r>
    </w:p>
    <w:p w:rsidR="00CB534C" w:rsidRDefault="00CB534C" w:rsidP="00CB534C">
      <w:pPr>
        <w:pStyle w:val="ConsPlusNormal"/>
        <w:ind w:firstLine="540"/>
        <w:jc w:val="center"/>
        <w:outlineLvl w:val="1"/>
        <w:rPr>
          <w:rFonts w:ascii="Times New Roman" w:hAnsi="Times New Roman" w:cs="Times New Roman"/>
          <w:b/>
          <w:sz w:val="28"/>
          <w:szCs w:val="28"/>
        </w:rPr>
      </w:pPr>
    </w:p>
    <w:p w:rsidR="00CB534C" w:rsidRDefault="00CB534C" w:rsidP="00CB534C">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 xml:space="preserve">1.1. </w:t>
      </w:r>
      <w:proofErr w:type="gramStart"/>
      <w:r>
        <w:rPr>
          <w:rFonts w:ascii="Times New Roman" w:hAnsi="Times New Roman" w:cs="Times New Roman"/>
          <w:sz w:val="28"/>
          <w:szCs w:val="28"/>
        </w:rPr>
        <w:t>Настоящее  Положение</w:t>
      </w:r>
      <w:proofErr w:type="gramEnd"/>
      <w:r>
        <w:rPr>
          <w:rFonts w:ascii="Times New Roman" w:hAnsi="Times New Roman" w:cs="Times New Roman"/>
          <w:sz w:val="28"/>
          <w:szCs w:val="28"/>
        </w:rPr>
        <w:t xml:space="preserve"> об оплате труда работников (далее – Положение) </w:t>
      </w:r>
      <w:r>
        <w:rPr>
          <w:rFonts w:ascii="Times New Roman" w:hAnsi="Times New Roman"/>
          <w:bCs/>
          <w:color w:val="000000"/>
          <w:sz w:val="28"/>
          <w:szCs w:val="28"/>
        </w:rPr>
        <w:t>МБУК "</w:t>
      </w:r>
      <w:proofErr w:type="spellStart"/>
      <w:r>
        <w:rPr>
          <w:rFonts w:ascii="Times New Roman" w:hAnsi="Times New Roman"/>
          <w:bCs/>
          <w:color w:val="000000"/>
          <w:sz w:val="28"/>
          <w:szCs w:val="28"/>
        </w:rPr>
        <w:t>Хасуртайский</w:t>
      </w:r>
      <w:proofErr w:type="spellEnd"/>
      <w:r>
        <w:rPr>
          <w:rFonts w:ascii="Times New Roman" w:hAnsi="Times New Roman"/>
          <w:bCs/>
          <w:color w:val="000000"/>
          <w:sz w:val="28"/>
          <w:szCs w:val="28"/>
        </w:rPr>
        <w:t xml:space="preserve"> культурно – досуговый информационный центр"</w:t>
      </w:r>
      <w:r>
        <w:rPr>
          <w:rFonts w:ascii="Times New Roman" w:hAnsi="Times New Roman"/>
          <w:sz w:val="28"/>
          <w:szCs w:val="28"/>
        </w:rPr>
        <w:t xml:space="preserve"> </w:t>
      </w:r>
      <w:r>
        <w:rPr>
          <w:rFonts w:ascii="Times New Roman" w:hAnsi="Times New Roman" w:cs="Times New Roman"/>
          <w:sz w:val="28"/>
          <w:szCs w:val="28"/>
        </w:rPr>
        <w:t>(далее – КДИЦ) разработано в соответствии с нормативными правовыми актами:</w:t>
      </w:r>
    </w:p>
    <w:p w:rsidR="00CB534C" w:rsidRDefault="00CB534C" w:rsidP="00CB534C">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 Трудовой кодекс Российской Федерации;</w:t>
      </w:r>
    </w:p>
    <w:p w:rsidR="00CB534C" w:rsidRDefault="00CB534C" w:rsidP="00CB534C">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 постановление Правительства Республики Бурятия от 26.12.2007 № 438 "О введении новых систем оплаты труда работников республиканских государственных учреждений" (в редакции постановления Правительства РБ от 29.01.2009 № 31);</w:t>
      </w:r>
    </w:p>
    <w:p w:rsidR="00CB534C" w:rsidRDefault="00CB534C" w:rsidP="00CB534C">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 xml:space="preserve">- постановление Правительства Республики Бурятия от 07.08.2008 № 387 "Об утверждении перечней видов выплат компенсационного и стимулирующего характера в республиканских государственных учреждениях"; </w:t>
      </w:r>
    </w:p>
    <w:p w:rsidR="00CB534C" w:rsidRDefault="00CB534C" w:rsidP="00CB534C">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приказ Министерства культуры Республики </w:t>
      </w:r>
      <w:proofErr w:type="gramStart"/>
      <w:r>
        <w:rPr>
          <w:rFonts w:ascii="Times New Roman" w:hAnsi="Times New Roman"/>
          <w:sz w:val="28"/>
          <w:szCs w:val="28"/>
        </w:rPr>
        <w:t>Бурятия  от</w:t>
      </w:r>
      <w:proofErr w:type="gramEnd"/>
      <w:r>
        <w:rPr>
          <w:rFonts w:ascii="Times New Roman" w:hAnsi="Times New Roman"/>
          <w:sz w:val="28"/>
          <w:szCs w:val="28"/>
        </w:rPr>
        <w:t xml:space="preserve"> 28.12.2007 № 003-001288 «О введении новой системы оплаты труда работников республиканских государственных учреждений, подведомственных Министерству культуры Республики Бурятия»;</w:t>
      </w:r>
    </w:p>
    <w:p w:rsidR="00CB534C" w:rsidRDefault="00CB534C" w:rsidP="00CB534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 распоряжение Главы муниципального образования «</w:t>
      </w:r>
      <w:proofErr w:type="spellStart"/>
      <w:r>
        <w:rPr>
          <w:rFonts w:ascii="Times New Roman" w:hAnsi="Times New Roman"/>
          <w:sz w:val="28"/>
          <w:szCs w:val="28"/>
        </w:rPr>
        <w:t>Хоринский</w:t>
      </w:r>
      <w:proofErr w:type="spellEnd"/>
      <w:r>
        <w:rPr>
          <w:rFonts w:ascii="Times New Roman" w:hAnsi="Times New Roman"/>
          <w:sz w:val="28"/>
          <w:szCs w:val="28"/>
        </w:rPr>
        <w:t xml:space="preserve"> район» от 26 декабря 2008г. №361 «О введении новой системы оплаты труда работников учреждений культуры муниципального образования «</w:t>
      </w:r>
      <w:proofErr w:type="spellStart"/>
      <w:proofErr w:type="gramStart"/>
      <w:r>
        <w:rPr>
          <w:rFonts w:ascii="Times New Roman" w:hAnsi="Times New Roman"/>
          <w:sz w:val="28"/>
          <w:szCs w:val="28"/>
        </w:rPr>
        <w:t>Хоринский</w:t>
      </w:r>
      <w:proofErr w:type="spellEnd"/>
      <w:r>
        <w:rPr>
          <w:rFonts w:ascii="Times New Roman" w:hAnsi="Times New Roman"/>
          <w:sz w:val="28"/>
          <w:szCs w:val="28"/>
        </w:rPr>
        <w:t xml:space="preserve">  район</w:t>
      </w:r>
      <w:proofErr w:type="gramEnd"/>
      <w:r>
        <w:rPr>
          <w:rFonts w:ascii="Times New Roman" w:hAnsi="Times New Roman"/>
          <w:sz w:val="28"/>
          <w:szCs w:val="28"/>
        </w:rPr>
        <w:t>»;</w:t>
      </w:r>
    </w:p>
    <w:p w:rsidR="00CB534C" w:rsidRDefault="00CB534C" w:rsidP="00CB534C">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 иные нормативные правовые акты.</w:t>
      </w:r>
    </w:p>
    <w:p w:rsidR="00CB534C" w:rsidRDefault="00CB534C" w:rsidP="00CB534C">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 xml:space="preserve">1.2. Положение разработано в целях совершенствования системы оплаты труда работников, повышения их заинтересованности в конечных результатах труда, создания условий для проявления ими профессионализма, творческой активности и инициативы, повышения эффективности и качества выполняемых работ, для привлечения и закрепления кадров. Является приложением к коллективному договору. </w:t>
      </w:r>
    </w:p>
    <w:p w:rsidR="00CB534C" w:rsidRDefault="00CB534C" w:rsidP="00CB534C">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1.3. Оплата труда работников осуществляется в соответствии с Положением об установлении новой системы оплаты труда работников республиканских государственных учреждений культуры Республики Бурятия, утвержденным приказом Министерства культуры Республики Бурятия от 28.12.2007 № 003-001288, а также в соответствии с Положением об установлении новой системы оплаты труда работников учреждений культуры муниципального образования «</w:t>
      </w:r>
      <w:proofErr w:type="spellStart"/>
      <w:r>
        <w:rPr>
          <w:rFonts w:ascii="Times New Roman" w:hAnsi="Times New Roman"/>
          <w:sz w:val="28"/>
          <w:szCs w:val="28"/>
        </w:rPr>
        <w:t>Хоринский</w:t>
      </w:r>
      <w:proofErr w:type="spellEnd"/>
      <w:r>
        <w:rPr>
          <w:rFonts w:ascii="Times New Roman" w:hAnsi="Times New Roman"/>
          <w:sz w:val="28"/>
          <w:szCs w:val="28"/>
        </w:rPr>
        <w:t xml:space="preserve"> район», утвержденным распоряжением Главы муниципального образования «</w:t>
      </w:r>
      <w:proofErr w:type="spellStart"/>
      <w:r>
        <w:rPr>
          <w:rFonts w:ascii="Times New Roman" w:hAnsi="Times New Roman"/>
          <w:sz w:val="28"/>
          <w:szCs w:val="28"/>
        </w:rPr>
        <w:t>Хоринский</w:t>
      </w:r>
      <w:proofErr w:type="spellEnd"/>
      <w:r>
        <w:rPr>
          <w:rFonts w:ascii="Times New Roman" w:hAnsi="Times New Roman"/>
          <w:sz w:val="28"/>
          <w:szCs w:val="28"/>
        </w:rPr>
        <w:t xml:space="preserve"> район» от 26 декабря 2008г. №361, по четырем профессиональным квалификационным группам с учетом:</w:t>
      </w:r>
    </w:p>
    <w:p w:rsidR="00CB534C" w:rsidRDefault="00CB534C" w:rsidP="00CB534C">
      <w:pPr>
        <w:autoSpaceDE w:val="0"/>
        <w:autoSpaceDN w:val="0"/>
        <w:adjustRightInd w:val="0"/>
        <w:spacing w:after="0" w:line="240" w:lineRule="auto"/>
        <w:ind w:firstLine="540"/>
        <w:jc w:val="both"/>
        <w:outlineLvl w:val="1"/>
        <w:rPr>
          <w:rFonts w:ascii="Times New Roman" w:hAnsi="Times New Roman"/>
          <w:sz w:val="28"/>
          <w:szCs w:val="28"/>
        </w:rPr>
      </w:pPr>
      <w:proofErr w:type="gramStart"/>
      <w:r>
        <w:rPr>
          <w:rFonts w:ascii="Times New Roman" w:hAnsi="Times New Roman"/>
          <w:sz w:val="28"/>
          <w:szCs w:val="28"/>
        </w:rPr>
        <w:t>а</w:t>
      </w:r>
      <w:proofErr w:type="gramEnd"/>
      <w:r>
        <w:rPr>
          <w:rFonts w:ascii="Times New Roman" w:hAnsi="Times New Roman"/>
          <w:sz w:val="28"/>
          <w:szCs w:val="28"/>
        </w:rPr>
        <w:t>) единого тарифно-квалификационного справочника работ и профессий рабочих;</w:t>
      </w:r>
    </w:p>
    <w:p w:rsidR="00CB534C" w:rsidRDefault="00CB534C" w:rsidP="00CB534C">
      <w:pPr>
        <w:autoSpaceDE w:val="0"/>
        <w:autoSpaceDN w:val="0"/>
        <w:adjustRightInd w:val="0"/>
        <w:spacing w:after="0" w:line="240" w:lineRule="auto"/>
        <w:ind w:firstLine="540"/>
        <w:jc w:val="both"/>
        <w:outlineLvl w:val="1"/>
        <w:rPr>
          <w:rFonts w:ascii="Times New Roman" w:hAnsi="Times New Roman"/>
          <w:sz w:val="28"/>
          <w:szCs w:val="28"/>
        </w:rPr>
      </w:pPr>
      <w:proofErr w:type="gramStart"/>
      <w:r>
        <w:rPr>
          <w:rFonts w:ascii="Times New Roman" w:hAnsi="Times New Roman"/>
          <w:sz w:val="28"/>
          <w:szCs w:val="28"/>
        </w:rPr>
        <w:t>б</w:t>
      </w:r>
      <w:proofErr w:type="gramEnd"/>
      <w:r>
        <w:rPr>
          <w:rFonts w:ascii="Times New Roman" w:hAnsi="Times New Roman"/>
          <w:sz w:val="28"/>
          <w:szCs w:val="28"/>
        </w:rPr>
        <w:t>) единого квалификационного справочника должностей руководителей, специалистов и служащих;</w:t>
      </w:r>
    </w:p>
    <w:p w:rsidR="00CB534C" w:rsidRDefault="00CB534C" w:rsidP="00CB534C">
      <w:pPr>
        <w:autoSpaceDE w:val="0"/>
        <w:autoSpaceDN w:val="0"/>
        <w:adjustRightInd w:val="0"/>
        <w:spacing w:after="0" w:line="240" w:lineRule="auto"/>
        <w:ind w:firstLine="540"/>
        <w:jc w:val="both"/>
        <w:outlineLvl w:val="1"/>
        <w:rPr>
          <w:rFonts w:ascii="Times New Roman" w:hAnsi="Times New Roman"/>
          <w:sz w:val="28"/>
          <w:szCs w:val="28"/>
        </w:rPr>
      </w:pPr>
      <w:proofErr w:type="gramStart"/>
      <w:r>
        <w:rPr>
          <w:rFonts w:ascii="Times New Roman" w:hAnsi="Times New Roman"/>
          <w:sz w:val="28"/>
          <w:szCs w:val="28"/>
        </w:rPr>
        <w:lastRenderedPageBreak/>
        <w:t>в</w:t>
      </w:r>
      <w:proofErr w:type="gramEnd"/>
      <w:r>
        <w:rPr>
          <w:rFonts w:ascii="Times New Roman" w:hAnsi="Times New Roman"/>
          <w:sz w:val="28"/>
          <w:szCs w:val="28"/>
        </w:rPr>
        <w:t>) государственных гарантий по оплате труда;</w:t>
      </w:r>
    </w:p>
    <w:p w:rsidR="00CB534C" w:rsidRDefault="00CB534C" w:rsidP="00CB534C">
      <w:pPr>
        <w:autoSpaceDE w:val="0"/>
        <w:autoSpaceDN w:val="0"/>
        <w:adjustRightInd w:val="0"/>
        <w:spacing w:after="0" w:line="240" w:lineRule="auto"/>
        <w:ind w:firstLine="540"/>
        <w:jc w:val="both"/>
        <w:outlineLvl w:val="1"/>
        <w:rPr>
          <w:rFonts w:ascii="Times New Roman" w:hAnsi="Times New Roman"/>
          <w:sz w:val="28"/>
          <w:szCs w:val="28"/>
        </w:rPr>
      </w:pPr>
      <w:proofErr w:type="gramStart"/>
      <w:r>
        <w:rPr>
          <w:rFonts w:ascii="Times New Roman" w:hAnsi="Times New Roman"/>
          <w:sz w:val="28"/>
          <w:szCs w:val="28"/>
        </w:rPr>
        <w:t>г</w:t>
      </w:r>
      <w:proofErr w:type="gramEnd"/>
      <w:r>
        <w:rPr>
          <w:rFonts w:ascii="Times New Roman" w:hAnsi="Times New Roman"/>
          <w:sz w:val="28"/>
          <w:szCs w:val="28"/>
        </w:rPr>
        <w:t>) перечней видов выплат компенсационного и стимулирующего характера;</w:t>
      </w:r>
    </w:p>
    <w:p w:rsidR="00CB534C" w:rsidRDefault="00CB534C" w:rsidP="00CB534C">
      <w:pPr>
        <w:autoSpaceDE w:val="0"/>
        <w:autoSpaceDN w:val="0"/>
        <w:adjustRightInd w:val="0"/>
        <w:spacing w:after="0" w:line="240" w:lineRule="auto"/>
        <w:ind w:firstLine="540"/>
        <w:jc w:val="both"/>
        <w:outlineLvl w:val="1"/>
        <w:rPr>
          <w:rFonts w:ascii="Times New Roman" w:hAnsi="Times New Roman"/>
          <w:sz w:val="28"/>
          <w:szCs w:val="28"/>
        </w:rPr>
      </w:pPr>
      <w:proofErr w:type="gramStart"/>
      <w:r>
        <w:rPr>
          <w:rFonts w:ascii="Times New Roman" w:hAnsi="Times New Roman"/>
          <w:sz w:val="28"/>
          <w:szCs w:val="28"/>
        </w:rPr>
        <w:t>д</w:t>
      </w:r>
      <w:proofErr w:type="gramEnd"/>
      <w:r>
        <w:rPr>
          <w:rFonts w:ascii="Times New Roman" w:hAnsi="Times New Roman"/>
          <w:sz w:val="28"/>
          <w:szCs w:val="28"/>
        </w:rPr>
        <w:t>) нормативных правовых актов исполнительных органов государственной власти Республики Бурятия об оплате труда работников;</w:t>
      </w:r>
    </w:p>
    <w:p w:rsidR="00CB534C" w:rsidRDefault="00CB534C" w:rsidP="00CB534C">
      <w:pPr>
        <w:autoSpaceDE w:val="0"/>
        <w:autoSpaceDN w:val="0"/>
        <w:adjustRightInd w:val="0"/>
        <w:spacing w:after="0" w:line="240" w:lineRule="auto"/>
        <w:ind w:firstLine="540"/>
        <w:jc w:val="both"/>
        <w:outlineLvl w:val="1"/>
        <w:rPr>
          <w:rFonts w:ascii="Times New Roman" w:hAnsi="Times New Roman"/>
          <w:sz w:val="28"/>
          <w:szCs w:val="28"/>
        </w:rPr>
      </w:pPr>
      <w:proofErr w:type="gramStart"/>
      <w:r>
        <w:rPr>
          <w:rFonts w:ascii="Times New Roman" w:hAnsi="Times New Roman"/>
          <w:sz w:val="28"/>
          <w:szCs w:val="28"/>
        </w:rPr>
        <w:t>е</w:t>
      </w:r>
      <w:proofErr w:type="gramEnd"/>
      <w:r>
        <w:rPr>
          <w:rFonts w:ascii="Times New Roman" w:hAnsi="Times New Roman"/>
          <w:sz w:val="28"/>
          <w:szCs w:val="28"/>
        </w:rPr>
        <w:t>) рекомендаций Российской трехсторонней комиссии по регулированию социально-трудовых отношений;</w:t>
      </w:r>
    </w:p>
    <w:p w:rsidR="00CB534C" w:rsidRDefault="00CB534C" w:rsidP="00CB534C">
      <w:pPr>
        <w:autoSpaceDE w:val="0"/>
        <w:autoSpaceDN w:val="0"/>
        <w:adjustRightInd w:val="0"/>
        <w:spacing w:after="0" w:line="240" w:lineRule="auto"/>
        <w:ind w:firstLine="540"/>
        <w:jc w:val="both"/>
        <w:outlineLvl w:val="1"/>
        <w:rPr>
          <w:rFonts w:ascii="Times New Roman" w:hAnsi="Times New Roman"/>
          <w:sz w:val="28"/>
          <w:szCs w:val="28"/>
        </w:rPr>
      </w:pPr>
      <w:proofErr w:type="gramStart"/>
      <w:r>
        <w:rPr>
          <w:rFonts w:ascii="Times New Roman" w:hAnsi="Times New Roman"/>
          <w:sz w:val="28"/>
          <w:szCs w:val="28"/>
        </w:rPr>
        <w:t>ж</w:t>
      </w:r>
      <w:proofErr w:type="gramEnd"/>
      <w:r>
        <w:rPr>
          <w:rFonts w:ascii="Times New Roman" w:hAnsi="Times New Roman"/>
          <w:sz w:val="28"/>
          <w:szCs w:val="28"/>
        </w:rPr>
        <w:t>) мнения представительного органа работников.</w:t>
      </w:r>
    </w:p>
    <w:p w:rsidR="00CB534C" w:rsidRDefault="00CB534C" w:rsidP="00CB534C">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1.4. Оплата труда работников устанавливается коллективным договором, соглашением, локальными нормативными актами.</w:t>
      </w:r>
    </w:p>
    <w:p w:rsidR="00CB534C" w:rsidRDefault="00CB534C" w:rsidP="00CB534C">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1.5. Оплата труда работников определяется трудовыми договорами между директором и работниками исходя из условий труда, его результативности, особенностей деятельности работников.</w:t>
      </w:r>
    </w:p>
    <w:p w:rsidR="00CB534C" w:rsidRDefault="00CB534C" w:rsidP="00CB534C">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1.6. Работники, принятые в КДИЦ с трудовой книжкой, являются штатными, а их работа – основной. Штатные сотрудники КДИЦ, а также сотрудники сторонних организаций могут приниматься на вакантные должности по совместительству по трудовому договору. Внутреннее совместительство допускается только по другой профессии, специальности или должности.</w:t>
      </w:r>
    </w:p>
    <w:p w:rsidR="00CB534C" w:rsidRDefault="00CB534C" w:rsidP="00CB534C">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 xml:space="preserve">1.7. Оплата труда во всех структурных подразделениях производится как штатным работникам, так и работающим по совместительству. </w:t>
      </w:r>
    </w:p>
    <w:p w:rsidR="00CB534C" w:rsidRDefault="00CB534C" w:rsidP="00CB534C">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1.8. Профессиональные квалификационные группы должностей и профессий работников, по которым устанавливается оплата труда, делятся на:</w:t>
      </w:r>
    </w:p>
    <w:p w:rsidR="00CB534C" w:rsidRDefault="00CB534C" w:rsidP="00CB534C">
      <w:pPr>
        <w:pStyle w:val="ConsPlusNormal"/>
        <w:ind w:firstLine="540"/>
        <w:jc w:val="both"/>
        <w:outlineLvl w:val="1"/>
        <w:rPr>
          <w:rFonts w:ascii="Times New Roman" w:hAnsi="Times New Roman" w:cs="Times New Roman"/>
          <w:sz w:val="28"/>
          <w:szCs w:val="28"/>
          <w:u w:val="single"/>
        </w:rPr>
      </w:pPr>
      <w:r>
        <w:rPr>
          <w:rFonts w:ascii="Times New Roman" w:hAnsi="Times New Roman" w:cs="Times New Roman"/>
          <w:sz w:val="28"/>
          <w:szCs w:val="28"/>
          <w:u w:val="single"/>
        </w:rPr>
        <w:t>Должности работников культуры и искусства:</w:t>
      </w:r>
    </w:p>
    <w:p w:rsidR="00CB534C" w:rsidRDefault="00CB534C" w:rsidP="00CB534C">
      <w:pPr>
        <w:pStyle w:val="ConsPlusNormal"/>
        <w:ind w:firstLine="540"/>
        <w:jc w:val="both"/>
        <w:outlineLvl w:val="1"/>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должности технических исполнителей;</w:t>
      </w:r>
    </w:p>
    <w:p w:rsidR="00CB534C" w:rsidRDefault="00CB534C" w:rsidP="00CB534C">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 должности работников среднего звена;</w:t>
      </w:r>
    </w:p>
    <w:p w:rsidR="00CB534C" w:rsidRDefault="00CB534C" w:rsidP="00CB534C">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 должности работников ведущего звена;</w:t>
      </w:r>
    </w:p>
    <w:p w:rsidR="00CB534C" w:rsidRDefault="00CB534C" w:rsidP="00CB534C">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 должности работников руководящего состава.</w:t>
      </w:r>
    </w:p>
    <w:p w:rsidR="00CB534C" w:rsidRDefault="00CB534C" w:rsidP="00CB534C">
      <w:pPr>
        <w:pStyle w:val="ConsPlusNormal"/>
        <w:ind w:firstLine="540"/>
        <w:jc w:val="both"/>
        <w:outlineLvl w:val="1"/>
        <w:rPr>
          <w:rFonts w:ascii="Times New Roman" w:hAnsi="Times New Roman" w:cs="Times New Roman"/>
          <w:sz w:val="28"/>
          <w:szCs w:val="28"/>
          <w:u w:val="single"/>
        </w:rPr>
      </w:pPr>
      <w:r>
        <w:rPr>
          <w:rFonts w:ascii="Times New Roman" w:hAnsi="Times New Roman" w:cs="Times New Roman"/>
          <w:sz w:val="28"/>
          <w:szCs w:val="28"/>
          <w:u w:val="single"/>
        </w:rPr>
        <w:t>Общеотраслевые должности руководителей, специалистов и служащих:</w:t>
      </w:r>
    </w:p>
    <w:p w:rsidR="00CB534C" w:rsidRDefault="00CB534C" w:rsidP="00CB534C">
      <w:pPr>
        <w:pStyle w:val="ConsPlusNormal"/>
        <w:ind w:firstLine="540"/>
        <w:jc w:val="both"/>
        <w:outlineLvl w:val="1"/>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должности служащих первого уровня;</w:t>
      </w:r>
    </w:p>
    <w:p w:rsidR="00CB534C" w:rsidRDefault="00CB534C" w:rsidP="00CB534C">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 должности служащих второго уровня;</w:t>
      </w:r>
    </w:p>
    <w:p w:rsidR="00CB534C" w:rsidRDefault="00CB534C" w:rsidP="00CB534C">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 должности служащих третьего уровня;</w:t>
      </w:r>
    </w:p>
    <w:p w:rsidR="00CB534C" w:rsidRDefault="00CB534C" w:rsidP="00CB534C">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 должности служащих четвертого уровня.</w:t>
      </w:r>
    </w:p>
    <w:p w:rsidR="00CB534C" w:rsidRDefault="00CB534C" w:rsidP="00CB534C">
      <w:pPr>
        <w:pStyle w:val="ConsPlusNormal"/>
        <w:ind w:firstLine="540"/>
        <w:jc w:val="both"/>
        <w:outlineLvl w:val="1"/>
        <w:rPr>
          <w:rFonts w:ascii="Times New Roman" w:hAnsi="Times New Roman" w:cs="Times New Roman"/>
          <w:sz w:val="28"/>
          <w:szCs w:val="28"/>
          <w:u w:val="single"/>
        </w:rPr>
      </w:pPr>
      <w:r>
        <w:rPr>
          <w:rFonts w:ascii="Times New Roman" w:hAnsi="Times New Roman" w:cs="Times New Roman"/>
          <w:sz w:val="28"/>
          <w:szCs w:val="28"/>
          <w:u w:val="single"/>
        </w:rPr>
        <w:t>Общеотраслевые профессии рабочих, рабочих культуры и искусства:</w:t>
      </w:r>
    </w:p>
    <w:p w:rsidR="00CB534C" w:rsidRDefault="00CB534C" w:rsidP="00CB534C">
      <w:pPr>
        <w:pStyle w:val="ConsPlusNormal"/>
        <w:ind w:firstLine="540"/>
        <w:jc w:val="both"/>
        <w:outlineLvl w:val="1"/>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профессии рабочих первого уровня;</w:t>
      </w:r>
    </w:p>
    <w:p w:rsidR="00CB534C" w:rsidRDefault="00CB534C" w:rsidP="00CB534C">
      <w:pPr>
        <w:pStyle w:val="ConsPlusNormal"/>
        <w:ind w:firstLine="540"/>
        <w:jc w:val="both"/>
        <w:outlineLvl w:val="1"/>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профессии рабочих второго уровня.</w:t>
      </w:r>
    </w:p>
    <w:p w:rsidR="00CB534C" w:rsidRDefault="00CB534C" w:rsidP="00CB534C">
      <w:pPr>
        <w:autoSpaceDE w:val="0"/>
        <w:autoSpaceDN w:val="0"/>
        <w:adjustRightInd w:val="0"/>
        <w:spacing w:after="0" w:line="240" w:lineRule="auto"/>
        <w:jc w:val="both"/>
        <w:outlineLvl w:val="1"/>
        <w:rPr>
          <w:rFonts w:ascii="Times New Roman" w:hAnsi="Times New Roman"/>
          <w:sz w:val="28"/>
          <w:szCs w:val="28"/>
        </w:rPr>
      </w:pPr>
      <w:r>
        <w:rPr>
          <w:rFonts w:ascii="Times New Roman" w:hAnsi="Times New Roman"/>
          <w:sz w:val="28"/>
          <w:szCs w:val="28"/>
        </w:rPr>
        <w:t xml:space="preserve">          1.9. Выплата заработной платы производится в денежной форме, в рублях.</w:t>
      </w:r>
    </w:p>
    <w:p w:rsidR="00CB534C" w:rsidRDefault="00CB534C" w:rsidP="00CB534C">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 xml:space="preserve">1.10. При выплате заработной платы каждый работник в обязательном порядке в письменной форме извещается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 </w:t>
      </w:r>
    </w:p>
    <w:p w:rsidR="00CB534C" w:rsidRDefault="00CB534C" w:rsidP="00CB534C">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Форма расчетного листка утверждается директором по согласованию с профсоюзным комитетом.</w:t>
      </w:r>
    </w:p>
    <w:p w:rsidR="00CB534C" w:rsidRDefault="00CB534C" w:rsidP="00CB534C">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lastRenderedPageBreak/>
        <w:t xml:space="preserve">1.11. Удержания из заработной платы работника производятся только в случаях, предусмотренных Трудовым кодексом Российской Федерации и иными федеральными законами. </w:t>
      </w:r>
    </w:p>
    <w:p w:rsidR="00CB534C" w:rsidRDefault="00CB534C" w:rsidP="00CB534C">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Удержания из заработной платы работника для погашения его задолженности учреждению могут производиться:</w:t>
      </w:r>
    </w:p>
    <w:p w:rsidR="00CB534C" w:rsidRDefault="00CB534C" w:rsidP="00CB534C">
      <w:pPr>
        <w:pStyle w:val="ConsPlusNormal"/>
        <w:widowControl/>
        <w:numPr>
          <w:ilvl w:val="0"/>
          <w:numId w:val="1"/>
        </w:numPr>
        <w:ind w:left="0" w:firstLine="567"/>
        <w:jc w:val="both"/>
        <w:outlineLvl w:val="1"/>
        <w:rPr>
          <w:rFonts w:ascii="Times New Roman" w:hAnsi="Times New Roman" w:cs="Times New Roman"/>
          <w:sz w:val="28"/>
          <w:szCs w:val="28"/>
        </w:rPr>
      </w:pPr>
      <w:r>
        <w:rPr>
          <w:rFonts w:ascii="Times New Roman" w:hAnsi="Times New Roman" w:cs="Times New Roman"/>
          <w:sz w:val="28"/>
          <w:szCs w:val="28"/>
        </w:rPr>
        <w:t xml:space="preserve"> Для возмещения неотработанного аванса, выданного работнику в счет заработной платы.</w:t>
      </w:r>
    </w:p>
    <w:p w:rsidR="00CB534C" w:rsidRDefault="00CB534C" w:rsidP="00CB534C">
      <w:pPr>
        <w:pStyle w:val="ConsPlusNormal"/>
        <w:widowControl/>
        <w:numPr>
          <w:ilvl w:val="0"/>
          <w:numId w:val="1"/>
        </w:numPr>
        <w:ind w:left="0" w:firstLine="567"/>
        <w:jc w:val="both"/>
        <w:outlineLvl w:val="1"/>
        <w:rPr>
          <w:rFonts w:ascii="Times New Roman" w:hAnsi="Times New Roman" w:cs="Times New Roman"/>
          <w:sz w:val="28"/>
          <w:szCs w:val="28"/>
        </w:rPr>
      </w:pPr>
      <w:r>
        <w:rPr>
          <w:rFonts w:ascii="Times New Roman" w:hAnsi="Times New Roman" w:cs="Times New Roman"/>
          <w:sz w:val="28"/>
          <w:szCs w:val="28"/>
        </w:rPr>
        <w:t xml:space="preserve"> Для погашения неизрасходованного и своевременно не возвращенного аванса, выданного в подотчет и т.п.</w:t>
      </w:r>
    </w:p>
    <w:p w:rsidR="00CB534C" w:rsidRDefault="00CB534C" w:rsidP="00CB534C">
      <w:pPr>
        <w:pStyle w:val="ConsPlusNormal"/>
        <w:widowControl/>
        <w:numPr>
          <w:ilvl w:val="0"/>
          <w:numId w:val="1"/>
        </w:numPr>
        <w:ind w:left="0" w:firstLine="567"/>
        <w:jc w:val="both"/>
        <w:outlineLvl w:val="1"/>
        <w:rPr>
          <w:rFonts w:ascii="Times New Roman" w:hAnsi="Times New Roman" w:cs="Times New Roman"/>
          <w:sz w:val="28"/>
          <w:szCs w:val="28"/>
        </w:rPr>
      </w:pPr>
      <w:r>
        <w:rPr>
          <w:rFonts w:ascii="Times New Roman" w:hAnsi="Times New Roman" w:cs="Times New Roman"/>
          <w:sz w:val="28"/>
          <w:szCs w:val="28"/>
        </w:rPr>
        <w:t xml:space="preserve"> Для возврата сумм, излишне выплаченных работнику вследствие счетных ошибок, а также сумм, излишне выплаченных работнику, в случае признания органом по рассмотрению индивидуальных трудовых споров вины работника в невыполнении норм труда или при простое.</w:t>
      </w:r>
    </w:p>
    <w:p w:rsidR="00CB534C" w:rsidRDefault="00CB534C" w:rsidP="00CB534C">
      <w:pPr>
        <w:pStyle w:val="ConsPlusNormal"/>
        <w:widowControl/>
        <w:numPr>
          <w:ilvl w:val="0"/>
          <w:numId w:val="1"/>
        </w:numPr>
        <w:ind w:left="0" w:firstLine="540"/>
        <w:jc w:val="both"/>
        <w:outlineLvl w:val="1"/>
        <w:rPr>
          <w:rFonts w:ascii="Times New Roman" w:hAnsi="Times New Roman" w:cs="Times New Roman"/>
          <w:sz w:val="28"/>
          <w:szCs w:val="28"/>
        </w:rPr>
      </w:pPr>
      <w:r>
        <w:rPr>
          <w:rFonts w:ascii="Times New Roman" w:hAnsi="Times New Roman" w:cs="Times New Roman"/>
          <w:sz w:val="28"/>
          <w:szCs w:val="28"/>
        </w:rPr>
        <w:t xml:space="preserve"> Для исполнения решения суда, вступившего в силу.</w:t>
      </w:r>
    </w:p>
    <w:p w:rsidR="00CB534C" w:rsidRDefault="00CB534C" w:rsidP="00CB534C">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1.12. Компенсационные и стимулирующие выплаты, включая премиальные выплаты и выплаты социального характера, работникам КДИЦ устанавливаются в процентах от оклада с учетом группы и уровня квалификации (должностного оклада) (далее – от Оклада). При временном заместительстве или внутреннем совмещении должностей (профессий) ежемесячная надбавка начисляется на основной Оклад.</w:t>
      </w:r>
    </w:p>
    <w:p w:rsidR="00CB534C" w:rsidRDefault="00CB534C" w:rsidP="00CB534C">
      <w:pPr>
        <w:widowControl w:val="0"/>
        <w:tabs>
          <w:tab w:val="left" w:pos="-180"/>
          <w:tab w:val="left" w:pos="540"/>
        </w:tabs>
        <w:spacing w:after="0" w:line="240" w:lineRule="auto"/>
        <w:ind w:firstLine="540"/>
        <w:jc w:val="both"/>
        <w:rPr>
          <w:rFonts w:ascii="Times New Roman" w:hAnsi="Times New Roman"/>
          <w:sz w:val="28"/>
          <w:szCs w:val="28"/>
        </w:rPr>
      </w:pPr>
      <w:r>
        <w:rPr>
          <w:rFonts w:ascii="Times New Roman" w:hAnsi="Times New Roman"/>
          <w:sz w:val="28"/>
          <w:szCs w:val="28"/>
        </w:rPr>
        <w:t>1.13. Оплата труда директору КДИЦ производится на основании нормативных правовых актов Министерства культуры Республики Бурятия, муниципального образования «</w:t>
      </w:r>
      <w:proofErr w:type="spellStart"/>
      <w:proofErr w:type="gramStart"/>
      <w:r>
        <w:rPr>
          <w:rFonts w:ascii="Times New Roman" w:hAnsi="Times New Roman"/>
          <w:sz w:val="28"/>
          <w:szCs w:val="28"/>
        </w:rPr>
        <w:t>Хоринский</w:t>
      </w:r>
      <w:proofErr w:type="spellEnd"/>
      <w:r>
        <w:rPr>
          <w:rFonts w:ascii="Times New Roman" w:hAnsi="Times New Roman"/>
          <w:sz w:val="28"/>
          <w:szCs w:val="28"/>
        </w:rPr>
        <w:t xml:space="preserve">  район</w:t>
      </w:r>
      <w:proofErr w:type="gramEnd"/>
      <w:r>
        <w:rPr>
          <w:rFonts w:ascii="Times New Roman" w:hAnsi="Times New Roman"/>
          <w:sz w:val="28"/>
          <w:szCs w:val="28"/>
        </w:rPr>
        <w:t xml:space="preserve">». </w:t>
      </w:r>
    </w:p>
    <w:p w:rsidR="00CB534C" w:rsidRDefault="00CB534C" w:rsidP="00CB534C">
      <w:pPr>
        <w:pStyle w:val="ConsPlusNormal"/>
        <w:ind w:firstLine="540"/>
        <w:jc w:val="both"/>
        <w:outlineLvl w:val="1"/>
        <w:rPr>
          <w:rFonts w:ascii="Times New Roman" w:hAnsi="Times New Roman" w:cs="Times New Roman"/>
          <w:sz w:val="28"/>
          <w:szCs w:val="28"/>
        </w:rPr>
      </w:pPr>
    </w:p>
    <w:p w:rsidR="00CB534C" w:rsidRDefault="00CB534C" w:rsidP="00CB534C">
      <w:pPr>
        <w:pStyle w:val="ConsPlusNormal"/>
        <w:ind w:firstLine="540"/>
        <w:jc w:val="center"/>
        <w:outlineLvl w:val="1"/>
        <w:rPr>
          <w:rFonts w:ascii="Times New Roman" w:hAnsi="Times New Roman" w:cs="Times New Roman"/>
          <w:b/>
          <w:sz w:val="28"/>
          <w:szCs w:val="28"/>
        </w:rPr>
      </w:pPr>
      <w:r>
        <w:rPr>
          <w:rFonts w:ascii="Times New Roman" w:hAnsi="Times New Roman" w:cs="Times New Roman"/>
          <w:b/>
          <w:sz w:val="28"/>
          <w:szCs w:val="28"/>
          <w:lang w:val="en-US"/>
        </w:rPr>
        <w:t>II</w:t>
      </w:r>
      <w:proofErr w:type="gramStart"/>
      <w:r>
        <w:rPr>
          <w:rFonts w:ascii="Times New Roman" w:hAnsi="Times New Roman" w:cs="Times New Roman"/>
          <w:b/>
          <w:sz w:val="28"/>
          <w:szCs w:val="28"/>
        </w:rPr>
        <w:t>.  Формирование</w:t>
      </w:r>
      <w:proofErr w:type="gramEnd"/>
      <w:r>
        <w:rPr>
          <w:rFonts w:ascii="Times New Roman" w:hAnsi="Times New Roman" w:cs="Times New Roman"/>
          <w:b/>
          <w:sz w:val="28"/>
          <w:szCs w:val="28"/>
        </w:rPr>
        <w:t xml:space="preserve"> фонда оплаты труда учреждения </w:t>
      </w:r>
    </w:p>
    <w:p w:rsidR="00CB534C" w:rsidRDefault="00CB534C" w:rsidP="00CB534C">
      <w:pPr>
        <w:pStyle w:val="ConsPlusNormal"/>
        <w:ind w:firstLine="540"/>
        <w:jc w:val="center"/>
        <w:outlineLvl w:val="1"/>
        <w:rPr>
          <w:rFonts w:ascii="Times New Roman" w:hAnsi="Times New Roman" w:cs="Times New Roman"/>
          <w:sz w:val="28"/>
          <w:szCs w:val="28"/>
        </w:rPr>
      </w:pPr>
    </w:p>
    <w:p w:rsidR="00CB534C" w:rsidRDefault="00CB534C" w:rsidP="00CB534C">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2.1. Объем средств на оплату труда работников КДИЦ формируется на календарный год исходя из объема ассигнований республиканского бюджета и внебюджетных средств.</w:t>
      </w:r>
    </w:p>
    <w:p w:rsidR="00CB534C" w:rsidRDefault="00CB534C" w:rsidP="00CB534C">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Средства на оплату труда, формируемые за счет ассигнований республиканского бюджета, могут направляться учреждением культуры на выплаты стимулирующего характера. Кроме того, на выплаты стимулирующего характера может использоваться экономия по фонду оплаты труда.</w:t>
      </w:r>
    </w:p>
    <w:p w:rsidR="00CB534C" w:rsidRDefault="00CB534C" w:rsidP="00CB534C">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Средства на оплату труда от иной, приносящей доход деятельности, направляются на выплаты стимулирующего характера.</w:t>
      </w:r>
    </w:p>
    <w:p w:rsidR="00CB534C" w:rsidRDefault="00CB534C" w:rsidP="00CB534C">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Из внебюджетных средств, поступающих от спонсоров (меценатов, инвесторов, выигранных грантов, программ и т. д.), устанавливаются целевые стимулирующие выплаты в качестве премии в зависимости от суммы привлеченных финансовых средств.</w:t>
      </w:r>
    </w:p>
    <w:p w:rsidR="00CB534C" w:rsidRDefault="00CB534C" w:rsidP="00CB534C">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 xml:space="preserve">Заработная плата работника предельными размерами не ограничивается за счет и в пределах общего фонда оплаты труда (объема средств). </w:t>
      </w:r>
    </w:p>
    <w:p w:rsidR="00CB534C" w:rsidRDefault="00CB534C" w:rsidP="00CB534C">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 xml:space="preserve">2.2. Фонд оплаты труда учреждения состоит из: </w:t>
      </w:r>
    </w:p>
    <w:p w:rsidR="00CB534C" w:rsidRDefault="00CB534C" w:rsidP="00CB534C">
      <w:pPr>
        <w:pStyle w:val="ConsPlusNormal"/>
        <w:widowControl/>
        <w:numPr>
          <w:ilvl w:val="0"/>
          <w:numId w:val="1"/>
        </w:numPr>
        <w:ind w:left="0" w:firstLine="567"/>
        <w:jc w:val="both"/>
        <w:outlineLvl w:val="1"/>
        <w:rPr>
          <w:rFonts w:ascii="Times New Roman" w:hAnsi="Times New Roman" w:cs="Times New Roman"/>
          <w:sz w:val="28"/>
          <w:szCs w:val="28"/>
        </w:rPr>
      </w:pPr>
      <w:r>
        <w:rPr>
          <w:rFonts w:ascii="Times New Roman" w:hAnsi="Times New Roman" w:cs="Times New Roman"/>
          <w:sz w:val="28"/>
          <w:szCs w:val="28"/>
        </w:rPr>
        <w:t xml:space="preserve"> Должностных окладов (окладов по группе и уровню квалификации).</w:t>
      </w:r>
    </w:p>
    <w:p w:rsidR="00CB534C" w:rsidRDefault="00CB534C" w:rsidP="00CB534C">
      <w:pPr>
        <w:pStyle w:val="ConsPlusNormal"/>
        <w:widowControl/>
        <w:numPr>
          <w:ilvl w:val="0"/>
          <w:numId w:val="1"/>
        </w:numPr>
        <w:ind w:left="0" w:firstLine="567"/>
        <w:jc w:val="both"/>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Компенсационных выплат.</w:t>
      </w:r>
    </w:p>
    <w:p w:rsidR="00CB534C" w:rsidRDefault="00CB534C" w:rsidP="00CB534C">
      <w:pPr>
        <w:pStyle w:val="ConsPlusNormal"/>
        <w:widowControl/>
        <w:numPr>
          <w:ilvl w:val="0"/>
          <w:numId w:val="1"/>
        </w:numPr>
        <w:ind w:left="0" w:firstLine="567"/>
        <w:jc w:val="both"/>
        <w:outlineLvl w:val="1"/>
        <w:rPr>
          <w:rFonts w:ascii="Times New Roman" w:hAnsi="Times New Roman" w:cs="Times New Roman"/>
          <w:sz w:val="28"/>
          <w:szCs w:val="28"/>
        </w:rPr>
      </w:pPr>
      <w:r>
        <w:rPr>
          <w:rFonts w:ascii="Times New Roman" w:hAnsi="Times New Roman" w:cs="Times New Roman"/>
          <w:sz w:val="28"/>
          <w:szCs w:val="28"/>
        </w:rPr>
        <w:t xml:space="preserve"> Стимулирующих выплат.</w:t>
      </w:r>
    </w:p>
    <w:p w:rsidR="00CB534C" w:rsidRDefault="00CB534C" w:rsidP="00CB534C">
      <w:pPr>
        <w:pStyle w:val="a4"/>
        <w:autoSpaceDE w:val="0"/>
        <w:autoSpaceDN w:val="0"/>
        <w:adjustRightInd w:val="0"/>
        <w:spacing w:after="0" w:line="240" w:lineRule="auto"/>
        <w:ind w:left="0"/>
        <w:jc w:val="both"/>
        <w:outlineLvl w:val="1"/>
        <w:rPr>
          <w:rFonts w:ascii="Times New Roman" w:hAnsi="Times New Roman"/>
          <w:sz w:val="28"/>
          <w:szCs w:val="28"/>
        </w:rPr>
      </w:pPr>
      <w:r>
        <w:rPr>
          <w:rFonts w:ascii="Times New Roman" w:hAnsi="Times New Roman"/>
          <w:sz w:val="28"/>
          <w:szCs w:val="28"/>
        </w:rPr>
        <w:t xml:space="preserve">            2.3. За счет средств целевых субсидий, выделенных </w:t>
      </w:r>
      <w:r>
        <w:rPr>
          <w:rFonts w:ascii="Times New Roman" w:hAnsi="Times New Roman"/>
          <w:bCs/>
          <w:spacing w:val="-4"/>
          <w:sz w:val="28"/>
          <w:szCs w:val="28"/>
        </w:rPr>
        <w:t>на увеличение фонда оплаты труда основного персонала отрасли «Культура»</w:t>
      </w:r>
      <w:r>
        <w:rPr>
          <w:bCs/>
          <w:spacing w:val="-4"/>
          <w:sz w:val="28"/>
          <w:szCs w:val="28"/>
        </w:rPr>
        <w:t xml:space="preserve"> </w:t>
      </w:r>
      <w:r>
        <w:rPr>
          <w:rFonts w:ascii="Times New Roman" w:hAnsi="Times New Roman"/>
          <w:bCs/>
          <w:spacing w:val="-4"/>
          <w:sz w:val="28"/>
          <w:szCs w:val="28"/>
        </w:rPr>
        <w:t xml:space="preserve">с 1 января 2012 года на 40 %  с направлением средств на выплаты стимулирующего характера </w:t>
      </w:r>
      <w:r>
        <w:rPr>
          <w:rFonts w:ascii="Times New Roman" w:hAnsi="Times New Roman"/>
          <w:sz w:val="28"/>
          <w:szCs w:val="28"/>
        </w:rPr>
        <w:t>в соответствии с постановлением Правительства Республики Бурятия от 21.02.2012 № 67 «</w:t>
      </w:r>
      <w:r>
        <w:rPr>
          <w:rFonts w:ascii="Times New Roman" w:hAnsi="Times New Roman"/>
          <w:spacing w:val="-4"/>
          <w:sz w:val="28"/>
          <w:szCs w:val="28"/>
        </w:rPr>
        <w:t xml:space="preserve">Об утверждении  Правил предоставления субсидий из республиканского бюджета местным бюджетам муниципальных образований» </w:t>
      </w:r>
      <w:r>
        <w:rPr>
          <w:rFonts w:ascii="Times New Roman" w:hAnsi="Times New Roman"/>
          <w:sz w:val="28"/>
          <w:szCs w:val="28"/>
        </w:rPr>
        <w:t xml:space="preserve">и в размере 6,5 % с 01.06.2011 г., 6,5 % с 01.10.2011 г. от фонда оплаты труда учреждения в соответствии с постановлениями Правительства Республики Бурятия от 29.07.2011 № 390, от 10.11.2011 № 587, производятся выплаты стимулирующего характера работникам учреждения, кроме общеотраслевых профессий рабочих, технических исполнителей. </w:t>
      </w:r>
    </w:p>
    <w:p w:rsidR="00CB534C" w:rsidRDefault="00CB534C" w:rsidP="00CB534C">
      <w:pPr>
        <w:pStyle w:val="a4"/>
        <w:autoSpaceDE w:val="0"/>
        <w:autoSpaceDN w:val="0"/>
        <w:adjustRightInd w:val="0"/>
        <w:spacing w:after="0" w:line="240" w:lineRule="auto"/>
        <w:ind w:left="0" w:firstLine="567"/>
        <w:jc w:val="both"/>
        <w:outlineLvl w:val="1"/>
        <w:rPr>
          <w:rFonts w:ascii="Times New Roman" w:hAnsi="Times New Roman"/>
          <w:sz w:val="28"/>
          <w:szCs w:val="28"/>
        </w:rPr>
      </w:pPr>
      <w:r>
        <w:rPr>
          <w:rFonts w:ascii="Times New Roman" w:hAnsi="Times New Roman"/>
          <w:sz w:val="28"/>
          <w:szCs w:val="28"/>
        </w:rPr>
        <w:t>2.4. Из фонда оплаты труда работникам может быть оказана материальная помощь. Решение об ее оказании и конкретных размерах принимается директором КДИЦ на основании письменного заявления работника.</w:t>
      </w:r>
    </w:p>
    <w:p w:rsidR="00CB534C" w:rsidRDefault="00CB534C" w:rsidP="00CB534C">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2.5. Штатное расписание КДИЦ утверждается директором учреждения по согласованию с учредителем             за счет и в пределах установленного общего фонда оплаты труда.</w:t>
      </w:r>
    </w:p>
    <w:p w:rsidR="00CB534C" w:rsidRDefault="00CB534C" w:rsidP="00CB534C">
      <w:pPr>
        <w:pStyle w:val="ConsPlusNormal"/>
        <w:ind w:firstLine="540"/>
        <w:jc w:val="both"/>
        <w:outlineLvl w:val="1"/>
        <w:rPr>
          <w:rFonts w:ascii="Times New Roman" w:hAnsi="Times New Roman" w:cs="Times New Roman"/>
          <w:b/>
          <w:sz w:val="28"/>
          <w:szCs w:val="28"/>
        </w:rPr>
      </w:pPr>
    </w:p>
    <w:p w:rsidR="00CB534C" w:rsidRDefault="00CB534C" w:rsidP="00CB534C">
      <w:pPr>
        <w:pStyle w:val="ConsPlusNormal"/>
        <w:ind w:firstLine="540"/>
        <w:jc w:val="center"/>
        <w:outlineLvl w:val="1"/>
        <w:rPr>
          <w:rFonts w:ascii="Times New Roman" w:hAnsi="Times New Roman" w:cs="Times New Roman"/>
          <w:b/>
          <w:sz w:val="28"/>
          <w:szCs w:val="28"/>
        </w:rPr>
      </w:pPr>
      <w:r>
        <w:rPr>
          <w:rFonts w:ascii="Times New Roman" w:hAnsi="Times New Roman" w:cs="Times New Roman"/>
          <w:b/>
          <w:bCs/>
          <w:sz w:val="28"/>
          <w:szCs w:val="28"/>
          <w:lang w:val="en-US"/>
        </w:rPr>
        <w:t>III</w:t>
      </w:r>
      <w:r>
        <w:rPr>
          <w:rFonts w:ascii="Times New Roman" w:hAnsi="Times New Roman" w:cs="Times New Roman"/>
          <w:b/>
          <w:bCs/>
          <w:sz w:val="28"/>
          <w:szCs w:val="28"/>
        </w:rPr>
        <w:t>.</w:t>
      </w:r>
      <w:r>
        <w:rPr>
          <w:rFonts w:ascii="Times New Roman" w:hAnsi="Times New Roman" w:cs="Times New Roman"/>
          <w:b/>
          <w:sz w:val="28"/>
          <w:szCs w:val="28"/>
        </w:rPr>
        <w:t xml:space="preserve"> Порядок и условия оплаты труда работников </w:t>
      </w:r>
    </w:p>
    <w:p w:rsidR="00CB534C" w:rsidRDefault="00CB534C" w:rsidP="00CB534C">
      <w:pPr>
        <w:pStyle w:val="ConsPlusNormal"/>
        <w:ind w:firstLine="540"/>
        <w:jc w:val="center"/>
        <w:outlineLvl w:val="1"/>
        <w:rPr>
          <w:rFonts w:ascii="Times New Roman" w:hAnsi="Times New Roman" w:cs="Times New Roman"/>
          <w:b/>
          <w:sz w:val="28"/>
          <w:szCs w:val="28"/>
        </w:rPr>
      </w:pPr>
    </w:p>
    <w:p w:rsidR="00CB534C" w:rsidRDefault="00CB534C" w:rsidP="00CB534C">
      <w:pPr>
        <w:pStyle w:val="ConsPlusNormal"/>
        <w:ind w:firstLine="540"/>
        <w:jc w:val="center"/>
        <w:outlineLvl w:val="1"/>
        <w:rPr>
          <w:rFonts w:ascii="Times New Roman" w:hAnsi="Times New Roman" w:cs="Times New Roman"/>
          <w:b/>
          <w:sz w:val="28"/>
          <w:szCs w:val="28"/>
        </w:rPr>
      </w:pPr>
      <w:r>
        <w:rPr>
          <w:rFonts w:ascii="Times New Roman" w:hAnsi="Times New Roman" w:cs="Times New Roman"/>
          <w:b/>
          <w:sz w:val="28"/>
          <w:szCs w:val="28"/>
        </w:rPr>
        <w:t>3.1. Должностной оклад (оклад по группе и уровню квалификации)</w:t>
      </w:r>
    </w:p>
    <w:p w:rsidR="00CB534C" w:rsidRDefault="00CB534C" w:rsidP="00CB534C">
      <w:pPr>
        <w:pStyle w:val="ConsPlusNormal"/>
        <w:ind w:firstLine="540"/>
        <w:jc w:val="center"/>
        <w:outlineLvl w:val="1"/>
        <w:rPr>
          <w:rFonts w:ascii="Times New Roman" w:hAnsi="Times New Roman" w:cs="Times New Roman"/>
          <w:sz w:val="28"/>
          <w:szCs w:val="28"/>
        </w:rPr>
      </w:pPr>
    </w:p>
    <w:p w:rsidR="00CB534C" w:rsidRDefault="00CB534C" w:rsidP="00CB534C">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3.1.1. Устанавливаются следующие размеры окладов по профессиональным квалификационным группам должностей и профессий:</w:t>
      </w:r>
    </w:p>
    <w:p w:rsidR="00CB534C" w:rsidRDefault="00CB534C" w:rsidP="00CB534C">
      <w:pPr>
        <w:pStyle w:val="ConsPlusNormal"/>
        <w:widowControl/>
        <w:numPr>
          <w:ilvl w:val="0"/>
          <w:numId w:val="1"/>
        </w:numPr>
        <w:ind w:hanging="502"/>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u w:val="single"/>
        </w:rPr>
        <w:t>Работников культуры, искусства и кинематографии:</w:t>
      </w:r>
    </w:p>
    <w:tbl>
      <w:tblPr>
        <w:tblW w:w="9645" w:type="dxa"/>
        <w:tblInd w:w="70" w:type="dxa"/>
        <w:tblLayout w:type="fixed"/>
        <w:tblCellMar>
          <w:left w:w="70" w:type="dxa"/>
          <w:right w:w="70" w:type="dxa"/>
        </w:tblCellMar>
        <w:tblLook w:val="04A0" w:firstRow="1" w:lastRow="0" w:firstColumn="1" w:lastColumn="0" w:noHBand="0" w:noVBand="1"/>
      </w:tblPr>
      <w:tblGrid>
        <w:gridCol w:w="993"/>
        <w:gridCol w:w="7659"/>
        <w:gridCol w:w="993"/>
      </w:tblGrid>
      <w:tr w:rsidR="00CB534C" w:rsidTr="00CB534C">
        <w:trPr>
          <w:cantSplit/>
          <w:trHeight w:val="600"/>
        </w:trPr>
        <w:tc>
          <w:tcPr>
            <w:tcW w:w="993" w:type="dxa"/>
            <w:tcBorders>
              <w:top w:val="single" w:sz="6" w:space="0" w:color="auto"/>
              <w:left w:val="single" w:sz="6" w:space="0" w:color="auto"/>
              <w:bottom w:val="single" w:sz="6" w:space="0" w:color="auto"/>
              <w:right w:val="single" w:sz="6" w:space="0" w:color="auto"/>
            </w:tcBorders>
            <w:hideMark/>
          </w:tcPr>
          <w:p w:rsidR="00CB534C" w:rsidRDefault="00CB534C">
            <w:pPr>
              <w:pStyle w:val="ConsPlusNormal"/>
              <w:spacing w:line="276" w:lineRule="auto"/>
              <w:ind w:right="-70" w:firstLine="0"/>
              <w:jc w:val="center"/>
              <w:rPr>
                <w:rFonts w:ascii="Times New Roman" w:hAnsi="Times New Roman" w:cs="Times New Roman"/>
                <w:sz w:val="28"/>
                <w:szCs w:val="28"/>
              </w:rPr>
            </w:pPr>
            <w:r>
              <w:rPr>
                <w:rFonts w:ascii="Times New Roman" w:hAnsi="Times New Roman" w:cs="Times New Roman"/>
                <w:sz w:val="28"/>
                <w:szCs w:val="28"/>
              </w:rPr>
              <w:t>Группа</w:t>
            </w:r>
          </w:p>
        </w:tc>
        <w:tc>
          <w:tcPr>
            <w:tcW w:w="7654" w:type="dxa"/>
            <w:tcBorders>
              <w:top w:val="single" w:sz="6" w:space="0" w:color="auto"/>
              <w:left w:val="single" w:sz="6" w:space="0" w:color="auto"/>
              <w:bottom w:val="single" w:sz="6" w:space="0" w:color="auto"/>
              <w:right w:val="single" w:sz="6" w:space="0" w:color="auto"/>
            </w:tcBorders>
            <w:hideMark/>
          </w:tcPr>
          <w:p w:rsidR="00CB534C" w:rsidRDefault="00CB534C">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Профессиональные квалификационные группы должностей работников культуры, искусства и кинематографии (утверждены приказами </w:t>
            </w:r>
            <w:proofErr w:type="spellStart"/>
            <w:r>
              <w:rPr>
                <w:rFonts w:ascii="Times New Roman" w:hAnsi="Times New Roman" w:cs="Times New Roman"/>
                <w:sz w:val="28"/>
                <w:szCs w:val="28"/>
              </w:rPr>
              <w:t>Минздравсоцразвития</w:t>
            </w:r>
            <w:proofErr w:type="spellEnd"/>
            <w:r>
              <w:rPr>
                <w:rFonts w:ascii="Times New Roman" w:hAnsi="Times New Roman" w:cs="Times New Roman"/>
                <w:sz w:val="28"/>
                <w:szCs w:val="28"/>
              </w:rPr>
              <w:t xml:space="preserve"> РФ от 31.08.2007 № 570, от 14.03.2008 № 121н, от 26.12.2008 №780)  </w:t>
            </w:r>
          </w:p>
        </w:tc>
        <w:tc>
          <w:tcPr>
            <w:tcW w:w="992" w:type="dxa"/>
            <w:tcBorders>
              <w:top w:val="single" w:sz="6" w:space="0" w:color="auto"/>
              <w:left w:val="single" w:sz="6" w:space="0" w:color="auto"/>
              <w:bottom w:val="single" w:sz="6" w:space="0" w:color="auto"/>
              <w:right w:val="single" w:sz="6" w:space="0" w:color="auto"/>
            </w:tcBorders>
            <w:hideMark/>
          </w:tcPr>
          <w:p w:rsidR="00CB534C" w:rsidRDefault="00CB534C">
            <w:pPr>
              <w:pStyle w:val="ConsPlusNormal"/>
              <w:spacing w:line="276" w:lineRule="auto"/>
              <w:ind w:firstLine="0"/>
              <w:jc w:val="center"/>
              <w:rPr>
                <w:rFonts w:ascii="Times New Roman" w:hAnsi="Times New Roman" w:cs="Times New Roman"/>
                <w:sz w:val="28"/>
                <w:szCs w:val="28"/>
              </w:rPr>
            </w:pPr>
            <w:r>
              <w:rPr>
                <w:rFonts w:ascii="Times New Roman" w:hAnsi="Times New Roman" w:cs="Times New Roman"/>
                <w:sz w:val="28"/>
                <w:szCs w:val="28"/>
              </w:rPr>
              <w:t>Размер</w:t>
            </w:r>
            <w:r>
              <w:rPr>
                <w:rFonts w:ascii="Times New Roman" w:hAnsi="Times New Roman" w:cs="Times New Roman"/>
                <w:sz w:val="28"/>
                <w:szCs w:val="28"/>
              </w:rPr>
              <w:br/>
              <w:t>оклада</w:t>
            </w:r>
            <w:r>
              <w:rPr>
                <w:rFonts w:ascii="Times New Roman" w:hAnsi="Times New Roman" w:cs="Times New Roman"/>
                <w:sz w:val="28"/>
                <w:szCs w:val="28"/>
              </w:rPr>
              <w:br/>
              <w:t>(руб.)</w:t>
            </w:r>
          </w:p>
        </w:tc>
      </w:tr>
      <w:tr w:rsidR="00CB534C" w:rsidTr="00CB534C">
        <w:trPr>
          <w:cantSplit/>
          <w:trHeight w:val="480"/>
        </w:trPr>
        <w:tc>
          <w:tcPr>
            <w:tcW w:w="993" w:type="dxa"/>
            <w:tcBorders>
              <w:top w:val="single" w:sz="6" w:space="0" w:color="auto"/>
              <w:left w:val="single" w:sz="6" w:space="0" w:color="auto"/>
              <w:bottom w:val="single" w:sz="6" w:space="0" w:color="auto"/>
              <w:right w:val="single" w:sz="6" w:space="0" w:color="auto"/>
            </w:tcBorders>
            <w:hideMark/>
          </w:tcPr>
          <w:p w:rsidR="00CB534C" w:rsidRDefault="00CB534C">
            <w:pPr>
              <w:pStyle w:val="ConsPlusNormal"/>
              <w:spacing w:line="276" w:lineRule="auto"/>
              <w:ind w:firstLine="0"/>
              <w:jc w:val="center"/>
              <w:rPr>
                <w:rFonts w:ascii="Times New Roman" w:hAnsi="Times New Roman" w:cs="Times New Roman"/>
                <w:sz w:val="28"/>
                <w:szCs w:val="28"/>
              </w:rPr>
            </w:pPr>
            <w:r>
              <w:rPr>
                <w:rFonts w:ascii="Times New Roman" w:hAnsi="Times New Roman" w:cs="Times New Roman"/>
                <w:sz w:val="28"/>
                <w:szCs w:val="28"/>
              </w:rPr>
              <w:t>1</w:t>
            </w:r>
          </w:p>
        </w:tc>
        <w:tc>
          <w:tcPr>
            <w:tcW w:w="7654" w:type="dxa"/>
            <w:tcBorders>
              <w:top w:val="single" w:sz="6" w:space="0" w:color="auto"/>
              <w:left w:val="single" w:sz="6" w:space="0" w:color="auto"/>
              <w:bottom w:val="single" w:sz="6" w:space="0" w:color="auto"/>
              <w:right w:val="single" w:sz="6" w:space="0" w:color="auto"/>
            </w:tcBorders>
            <w:hideMark/>
          </w:tcPr>
          <w:p w:rsidR="00CB534C" w:rsidRDefault="00CB534C">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Должности технических исполнителей и артистов вспомогательного состава и другие, включая профессии рабочих культуры, искусства и кинематографии первого уровня</w:t>
            </w:r>
          </w:p>
        </w:tc>
        <w:tc>
          <w:tcPr>
            <w:tcW w:w="992" w:type="dxa"/>
            <w:tcBorders>
              <w:top w:val="single" w:sz="6" w:space="0" w:color="auto"/>
              <w:left w:val="single" w:sz="6" w:space="0" w:color="auto"/>
              <w:bottom w:val="single" w:sz="6" w:space="0" w:color="auto"/>
              <w:right w:val="single" w:sz="6" w:space="0" w:color="auto"/>
            </w:tcBorders>
            <w:hideMark/>
          </w:tcPr>
          <w:p w:rsidR="00CB534C" w:rsidRDefault="00CB534C">
            <w:pPr>
              <w:pStyle w:val="ConsPlusNormal"/>
              <w:spacing w:line="276" w:lineRule="auto"/>
              <w:ind w:firstLine="0"/>
              <w:jc w:val="center"/>
              <w:rPr>
                <w:rFonts w:ascii="Times New Roman" w:hAnsi="Times New Roman" w:cs="Times New Roman"/>
                <w:sz w:val="28"/>
                <w:szCs w:val="28"/>
              </w:rPr>
            </w:pPr>
            <w:r>
              <w:rPr>
                <w:rFonts w:ascii="Times New Roman" w:hAnsi="Times New Roman" w:cs="Times New Roman"/>
                <w:sz w:val="28"/>
                <w:szCs w:val="28"/>
              </w:rPr>
              <w:t>2900</w:t>
            </w:r>
          </w:p>
        </w:tc>
      </w:tr>
      <w:tr w:rsidR="00CB534C" w:rsidTr="00CB534C">
        <w:trPr>
          <w:cantSplit/>
          <w:trHeight w:val="480"/>
        </w:trPr>
        <w:tc>
          <w:tcPr>
            <w:tcW w:w="993" w:type="dxa"/>
            <w:tcBorders>
              <w:top w:val="single" w:sz="6" w:space="0" w:color="auto"/>
              <w:left w:val="single" w:sz="6" w:space="0" w:color="auto"/>
              <w:bottom w:val="single" w:sz="6" w:space="0" w:color="auto"/>
              <w:right w:val="single" w:sz="6" w:space="0" w:color="auto"/>
            </w:tcBorders>
            <w:hideMark/>
          </w:tcPr>
          <w:p w:rsidR="00CB534C" w:rsidRDefault="00CB534C">
            <w:pPr>
              <w:pStyle w:val="ConsPlusNormal"/>
              <w:spacing w:line="276" w:lineRule="auto"/>
              <w:ind w:firstLine="0"/>
              <w:jc w:val="center"/>
              <w:rPr>
                <w:rFonts w:ascii="Times New Roman" w:hAnsi="Times New Roman" w:cs="Times New Roman"/>
                <w:sz w:val="28"/>
                <w:szCs w:val="28"/>
              </w:rPr>
            </w:pPr>
            <w:r>
              <w:rPr>
                <w:rFonts w:ascii="Times New Roman" w:hAnsi="Times New Roman" w:cs="Times New Roman"/>
                <w:sz w:val="28"/>
                <w:szCs w:val="28"/>
              </w:rPr>
              <w:t>2</w:t>
            </w:r>
          </w:p>
        </w:tc>
        <w:tc>
          <w:tcPr>
            <w:tcW w:w="7654" w:type="dxa"/>
            <w:tcBorders>
              <w:top w:val="single" w:sz="6" w:space="0" w:color="auto"/>
              <w:left w:val="single" w:sz="6" w:space="0" w:color="auto"/>
              <w:bottom w:val="single" w:sz="6" w:space="0" w:color="auto"/>
              <w:right w:val="single" w:sz="6" w:space="0" w:color="auto"/>
            </w:tcBorders>
            <w:hideMark/>
          </w:tcPr>
          <w:p w:rsidR="00CB534C" w:rsidRDefault="00CB534C">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Должности работников культуры, искусства и кинематографии среднего звена и другие, включая профессии рабочих культуры, искусства и кинематографии второго уровня        </w:t>
            </w:r>
          </w:p>
        </w:tc>
        <w:tc>
          <w:tcPr>
            <w:tcW w:w="992" w:type="dxa"/>
            <w:tcBorders>
              <w:top w:val="single" w:sz="6" w:space="0" w:color="auto"/>
              <w:left w:val="single" w:sz="6" w:space="0" w:color="auto"/>
              <w:bottom w:val="single" w:sz="6" w:space="0" w:color="auto"/>
              <w:right w:val="single" w:sz="6" w:space="0" w:color="auto"/>
            </w:tcBorders>
            <w:hideMark/>
          </w:tcPr>
          <w:p w:rsidR="00CB534C" w:rsidRDefault="00CB534C">
            <w:pPr>
              <w:pStyle w:val="ConsPlusNormal"/>
              <w:spacing w:line="276" w:lineRule="auto"/>
              <w:ind w:firstLine="0"/>
              <w:jc w:val="center"/>
              <w:rPr>
                <w:rFonts w:ascii="Times New Roman" w:hAnsi="Times New Roman" w:cs="Times New Roman"/>
                <w:sz w:val="28"/>
                <w:szCs w:val="28"/>
              </w:rPr>
            </w:pPr>
            <w:r>
              <w:rPr>
                <w:rFonts w:ascii="Times New Roman" w:hAnsi="Times New Roman" w:cs="Times New Roman"/>
                <w:sz w:val="28"/>
                <w:szCs w:val="28"/>
              </w:rPr>
              <w:t>3207</w:t>
            </w:r>
          </w:p>
        </w:tc>
      </w:tr>
      <w:tr w:rsidR="00CB534C" w:rsidTr="00CB534C">
        <w:trPr>
          <w:cantSplit/>
          <w:trHeight w:val="360"/>
        </w:trPr>
        <w:tc>
          <w:tcPr>
            <w:tcW w:w="993" w:type="dxa"/>
            <w:tcBorders>
              <w:top w:val="single" w:sz="6" w:space="0" w:color="auto"/>
              <w:left w:val="single" w:sz="6" w:space="0" w:color="auto"/>
              <w:bottom w:val="single" w:sz="6" w:space="0" w:color="auto"/>
              <w:right w:val="single" w:sz="6" w:space="0" w:color="auto"/>
            </w:tcBorders>
            <w:hideMark/>
          </w:tcPr>
          <w:p w:rsidR="00CB534C" w:rsidRDefault="00CB534C">
            <w:pPr>
              <w:pStyle w:val="ConsPlusNormal"/>
              <w:spacing w:line="276" w:lineRule="auto"/>
              <w:ind w:firstLine="0"/>
              <w:jc w:val="center"/>
              <w:rPr>
                <w:rFonts w:ascii="Times New Roman" w:hAnsi="Times New Roman" w:cs="Times New Roman"/>
                <w:sz w:val="28"/>
                <w:szCs w:val="28"/>
              </w:rPr>
            </w:pPr>
            <w:r>
              <w:rPr>
                <w:rFonts w:ascii="Times New Roman" w:hAnsi="Times New Roman" w:cs="Times New Roman"/>
                <w:sz w:val="28"/>
                <w:szCs w:val="28"/>
              </w:rPr>
              <w:t>3</w:t>
            </w:r>
          </w:p>
        </w:tc>
        <w:tc>
          <w:tcPr>
            <w:tcW w:w="7654" w:type="dxa"/>
            <w:tcBorders>
              <w:top w:val="single" w:sz="6" w:space="0" w:color="auto"/>
              <w:left w:val="single" w:sz="6" w:space="0" w:color="auto"/>
              <w:bottom w:val="single" w:sz="6" w:space="0" w:color="auto"/>
              <w:right w:val="single" w:sz="6" w:space="0" w:color="auto"/>
            </w:tcBorders>
            <w:hideMark/>
          </w:tcPr>
          <w:p w:rsidR="00CB534C" w:rsidRDefault="00CB534C">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Должности работников культуры, искусства и кинематографии ведущего звена и другие                                    </w:t>
            </w:r>
          </w:p>
        </w:tc>
        <w:tc>
          <w:tcPr>
            <w:tcW w:w="992" w:type="dxa"/>
            <w:tcBorders>
              <w:top w:val="single" w:sz="6" w:space="0" w:color="auto"/>
              <w:left w:val="single" w:sz="6" w:space="0" w:color="auto"/>
              <w:bottom w:val="single" w:sz="6" w:space="0" w:color="auto"/>
              <w:right w:val="single" w:sz="6" w:space="0" w:color="auto"/>
            </w:tcBorders>
            <w:hideMark/>
          </w:tcPr>
          <w:p w:rsidR="00CB534C" w:rsidRDefault="00CB534C">
            <w:pPr>
              <w:pStyle w:val="ConsPlusNormal"/>
              <w:spacing w:line="276" w:lineRule="auto"/>
              <w:ind w:firstLine="0"/>
              <w:jc w:val="center"/>
              <w:rPr>
                <w:rFonts w:ascii="Times New Roman" w:hAnsi="Times New Roman" w:cs="Times New Roman"/>
                <w:sz w:val="28"/>
                <w:szCs w:val="28"/>
              </w:rPr>
            </w:pPr>
            <w:r>
              <w:rPr>
                <w:rFonts w:ascii="Times New Roman" w:hAnsi="Times New Roman" w:cs="Times New Roman"/>
                <w:sz w:val="28"/>
                <w:szCs w:val="28"/>
              </w:rPr>
              <w:t>3727</w:t>
            </w:r>
          </w:p>
        </w:tc>
      </w:tr>
      <w:tr w:rsidR="00CB534C" w:rsidTr="00CB534C">
        <w:trPr>
          <w:cantSplit/>
          <w:trHeight w:val="360"/>
        </w:trPr>
        <w:tc>
          <w:tcPr>
            <w:tcW w:w="993" w:type="dxa"/>
            <w:tcBorders>
              <w:top w:val="single" w:sz="6" w:space="0" w:color="auto"/>
              <w:left w:val="single" w:sz="6" w:space="0" w:color="auto"/>
              <w:bottom w:val="single" w:sz="6" w:space="0" w:color="auto"/>
              <w:right w:val="single" w:sz="6" w:space="0" w:color="auto"/>
            </w:tcBorders>
            <w:hideMark/>
          </w:tcPr>
          <w:p w:rsidR="00CB534C" w:rsidRDefault="00CB534C">
            <w:pPr>
              <w:pStyle w:val="ConsPlusNormal"/>
              <w:spacing w:line="276" w:lineRule="auto"/>
              <w:ind w:firstLine="0"/>
              <w:jc w:val="center"/>
              <w:rPr>
                <w:rFonts w:ascii="Times New Roman" w:hAnsi="Times New Roman" w:cs="Times New Roman"/>
                <w:sz w:val="28"/>
                <w:szCs w:val="28"/>
              </w:rPr>
            </w:pPr>
            <w:r>
              <w:rPr>
                <w:rFonts w:ascii="Times New Roman" w:hAnsi="Times New Roman" w:cs="Times New Roman"/>
                <w:sz w:val="28"/>
                <w:szCs w:val="28"/>
              </w:rPr>
              <w:t>4</w:t>
            </w:r>
          </w:p>
        </w:tc>
        <w:tc>
          <w:tcPr>
            <w:tcW w:w="7654" w:type="dxa"/>
            <w:tcBorders>
              <w:top w:val="single" w:sz="6" w:space="0" w:color="auto"/>
              <w:left w:val="single" w:sz="6" w:space="0" w:color="auto"/>
              <w:bottom w:val="single" w:sz="6" w:space="0" w:color="auto"/>
              <w:right w:val="single" w:sz="6" w:space="0" w:color="auto"/>
            </w:tcBorders>
            <w:hideMark/>
          </w:tcPr>
          <w:p w:rsidR="00CB534C" w:rsidRDefault="00CB534C">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Должности руководящего состава учреждений </w:t>
            </w:r>
            <w:proofErr w:type="spellStart"/>
            <w:proofErr w:type="gramStart"/>
            <w:r>
              <w:rPr>
                <w:rFonts w:ascii="Times New Roman" w:hAnsi="Times New Roman" w:cs="Times New Roman"/>
                <w:sz w:val="28"/>
                <w:szCs w:val="28"/>
              </w:rPr>
              <w:t>культуры,искусства</w:t>
            </w:r>
            <w:proofErr w:type="spellEnd"/>
            <w:proofErr w:type="gramEnd"/>
            <w:r>
              <w:rPr>
                <w:rFonts w:ascii="Times New Roman" w:hAnsi="Times New Roman" w:cs="Times New Roman"/>
                <w:sz w:val="28"/>
                <w:szCs w:val="28"/>
              </w:rPr>
              <w:t xml:space="preserve"> и кинематографии                                 </w:t>
            </w:r>
          </w:p>
        </w:tc>
        <w:tc>
          <w:tcPr>
            <w:tcW w:w="992" w:type="dxa"/>
            <w:tcBorders>
              <w:top w:val="single" w:sz="6" w:space="0" w:color="auto"/>
              <w:left w:val="single" w:sz="6" w:space="0" w:color="auto"/>
              <w:bottom w:val="single" w:sz="6" w:space="0" w:color="auto"/>
              <w:right w:val="single" w:sz="6" w:space="0" w:color="auto"/>
            </w:tcBorders>
            <w:hideMark/>
          </w:tcPr>
          <w:p w:rsidR="00CB534C" w:rsidRDefault="00CB534C">
            <w:pPr>
              <w:pStyle w:val="ConsPlusNormal"/>
              <w:spacing w:line="276" w:lineRule="auto"/>
              <w:ind w:firstLine="0"/>
              <w:jc w:val="center"/>
              <w:rPr>
                <w:rFonts w:ascii="Times New Roman" w:hAnsi="Times New Roman" w:cs="Times New Roman"/>
                <w:sz w:val="28"/>
                <w:szCs w:val="28"/>
              </w:rPr>
            </w:pPr>
            <w:r>
              <w:rPr>
                <w:rFonts w:ascii="Times New Roman" w:hAnsi="Times New Roman" w:cs="Times New Roman"/>
                <w:sz w:val="28"/>
                <w:szCs w:val="28"/>
              </w:rPr>
              <w:t>4700</w:t>
            </w:r>
          </w:p>
        </w:tc>
      </w:tr>
    </w:tbl>
    <w:p w:rsidR="00CB534C" w:rsidRDefault="00CB534C" w:rsidP="00CB534C">
      <w:pPr>
        <w:pStyle w:val="ConsPlusNormal"/>
        <w:ind w:firstLine="540"/>
        <w:jc w:val="both"/>
        <w:outlineLvl w:val="1"/>
        <w:rPr>
          <w:rFonts w:ascii="Times New Roman" w:hAnsi="Times New Roman" w:cs="Times New Roman"/>
          <w:sz w:val="28"/>
          <w:szCs w:val="28"/>
        </w:rPr>
      </w:pPr>
    </w:p>
    <w:p w:rsidR="00CB534C" w:rsidRDefault="00CB534C" w:rsidP="00CB534C">
      <w:pPr>
        <w:pStyle w:val="ConsPlusNormal"/>
        <w:widowControl/>
        <w:numPr>
          <w:ilvl w:val="0"/>
          <w:numId w:val="1"/>
        </w:numPr>
        <w:ind w:left="284" w:right="-143" w:hanging="284"/>
        <w:jc w:val="both"/>
        <w:outlineLvl w:val="1"/>
        <w:rPr>
          <w:rFonts w:ascii="Times New Roman" w:hAnsi="Times New Roman" w:cs="Times New Roman"/>
          <w:sz w:val="28"/>
          <w:szCs w:val="28"/>
          <w:u w:val="single"/>
        </w:rPr>
      </w:pPr>
      <w:r>
        <w:rPr>
          <w:rFonts w:ascii="Times New Roman" w:hAnsi="Times New Roman" w:cs="Times New Roman"/>
          <w:sz w:val="28"/>
          <w:szCs w:val="28"/>
          <w:u w:val="single"/>
        </w:rPr>
        <w:t>Общеотраслевых должностей руководителей, специалистов и служащих:</w:t>
      </w:r>
    </w:p>
    <w:p w:rsidR="00CB534C" w:rsidRDefault="00CB534C" w:rsidP="00CB534C">
      <w:pPr>
        <w:pStyle w:val="ConsPlusNormal"/>
        <w:ind w:firstLine="540"/>
        <w:jc w:val="both"/>
        <w:outlineLvl w:val="1"/>
        <w:rPr>
          <w:rFonts w:ascii="Times New Roman" w:hAnsi="Times New Roman" w:cs="Times New Roman"/>
          <w:sz w:val="28"/>
          <w:szCs w:val="28"/>
        </w:rPr>
      </w:pPr>
    </w:p>
    <w:tbl>
      <w:tblPr>
        <w:tblW w:w="0" w:type="auto"/>
        <w:tblInd w:w="70" w:type="dxa"/>
        <w:tblLayout w:type="fixed"/>
        <w:tblCellMar>
          <w:left w:w="70" w:type="dxa"/>
          <w:right w:w="70" w:type="dxa"/>
        </w:tblCellMar>
        <w:tblLook w:val="04A0" w:firstRow="1" w:lastRow="0" w:firstColumn="1" w:lastColumn="0" w:noHBand="0" w:noVBand="1"/>
      </w:tblPr>
      <w:tblGrid>
        <w:gridCol w:w="945"/>
        <w:gridCol w:w="7702"/>
        <w:gridCol w:w="945"/>
      </w:tblGrid>
      <w:tr w:rsidR="00CB534C" w:rsidTr="00CB534C">
        <w:trPr>
          <w:cantSplit/>
          <w:trHeight w:val="600"/>
        </w:trPr>
        <w:tc>
          <w:tcPr>
            <w:tcW w:w="945" w:type="dxa"/>
            <w:tcBorders>
              <w:top w:val="single" w:sz="6" w:space="0" w:color="auto"/>
              <w:left w:val="single" w:sz="6" w:space="0" w:color="auto"/>
              <w:bottom w:val="single" w:sz="6" w:space="0" w:color="auto"/>
              <w:right w:val="single" w:sz="6" w:space="0" w:color="auto"/>
            </w:tcBorders>
            <w:hideMark/>
          </w:tcPr>
          <w:p w:rsidR="00CB534C" w:rsidRDefault="00CB534C">
            <w:pPr>
              <w:pStyle w:val="ConsPlusNormal"/>
              <w:spacing w:line="276" w:lineRule="auto"/>
              <w:ind w:right="-118" w:firstLine="0"/>
              <w:jc w:val="center"/>
              <w:rPr>
                <w:rFonts w:ascii="Times New Roman" w:hAnsi="Times New Roman" w:cs="Times New Roman"/>
                <w:sz w:val="28"/>
                <w:szCs w:val="28"/>
              </w:rPr>
            </w:pPr>
            <w:r>
              <w:rPr>
                <w:rFonts w:ascii="Times New Roman" w:hAnsi="Times New Roman" w:cs="Times New Roman"/>
                <w:sz w:val="28"/>
                <w:szCs w:val="28"/>
              </w:rPr>
              <w:t>Группа</w:t>
            </w:r>
          </w:p>
        </w:tc>
        <w:tc>
          <w:tcPr>
            <w:tcW w:w="7702" w:type="dxa"/>
            <w:tcBorders>
              <w:top w:val="single" w:sz="6" w:space="0" w:color="auto"/>
              <w:left w:val="single" w:sz="6" w:space="0" w:color="auto"/>
              <w:bottom w:val="single" w:sz="6" w:space="0" w:color="auto"/>
              <w:right w:val="single" w:sz="6" w:space="0" w:color="auto"/>
            </w:tcBorders>
            <w:hideMark/>
          </w:tcPr>
          <w:p w:rsidR="00CB534C" w:rsidRDefault="00CB534C">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Профессиональные квалификационные группы общеотраслевых должностей руководителей, специалистов и служащих (утверждены приказом </w:t>
            </w:r>
            <w:proofErr w:type="spellStart"/>
            <w:r>
              <w:rPr>
                <w:rFonts w:ascii="Times New Roman" w:hAnsi="Times New Roman" w:cs="Times New Roman"/>
                <w:sz w:val="28"/>
                <w:szCs w:val="28"/>
              </w:rPr>
              <w:t>Минздравсоцразвития</w:t>
            </w:r>
            <w:proofErr w:type="spellEnd"/>
            <w:r>
              <w:rPr>
                <w:rFonts w:ascii="Times New Roman" w:hAnsi="Times New Roman" w:cs="Times New Roman"/>
                <w:sz w:val="28"/>
                <w:szCs w:val="28"/>
              </w:rPr>
              <w:t xml:space="preserve"> РФ от 29.05.2008 № 247</w:t>
            </w:r>
            <w:proofErr w:type="gramStart"/>
            <w:r>
              <w:rPr>
                <w:rFonts w:ascii="Times New Roman" w:hAnsi="Times New Roman" w:cs="Times New Roman"/>
                <w:sz w:val="28"/>
                <w:szCs w:val="28"/>
              </w:rPr>
              <w:t>н )</w:t>
            </w:r>
            <w:proofErr w:type="gramEnd"/>
            <w:r>
              <w:rPr>
                <w:rFonts w:ascii="Times New Roman" w:hAnsi="Times New Roman" w:cs="Times New Roman"/>
                <w:sz w:val="28"/>
                <w:szCs w:val="28"/>
              </w:rPr>
              <w:t xml:space="preserve">                  </w:t>
            </w:r>
          </w:p>
        </w:tc>
        <w:tc>
          <w:tcPr>
            <w:tcW w:w="945" w:type="dxa"/>
            <w:tcBorders>
              <w:top w:val="single" w:sz="6" w:space="0" w:color="auto"/>
              <w:left w:val="single" w:sz="6" w:space="0" w:color="auto"/>
              <w:bottom w:val="single" w:sz="6" w:space="0" w:color="auto"/>
              <w:right w:val="single" w:sz="6" w:space="0" w:color="auto"/>
            </w:tcBorders>
            <w:hideMark/>
          </w:tcPr>
          <w:p w:rsidR="00CB534C" w:rsidRDefault="00CB534C">
            <w:pPr>
              <w:pStyle w:val="ConsPlusNormal"/>
              <w:spacing w:line="276" w:lineRule="auto"/>
              <w:ind w:right="-118" w:firstLine="0"/>
              <w:jc w:val="center"/>
              <w:rPr>
                <w:rFonts w:ascii="Times New Roman" w:hAnsi="Times New Roman" w:cs="Times New Roman"/>
                <w:sz w:val="28"/>
                <w:szCs w:val="28"/>
              </w:rPr>
            </w:pPr>
            <w:r>
              <w:rPr>
                <w:rFonts w:ascii="Times New Roman" w:hAnsi="Times New Roman" w:cs="Times New Roman"/>
                <w:sz w:val="28"/>
                <w:szCs w:val="28"/>
              </w:rPr>
              <w:t>Размер</w:t>
            </w:r>
            <w:r>
              <w:rPr>
                <w:rFonts w:ascii="Times New Roman" w:hAnsi="Times New Roman" w:cs="Times New Roman"/>
                <w:sz w:val="28"/>
                <w:szCs w:val="28"/>
              </w:rPr>
              <w:br/>
              <w:t>оклада</w:t>
            </w:r>
            <w:r>
              <w:rPr>
                <w:rFonts w:ascii="Times New Roman" w:hAnsi="Times New Roman" w:cs="Times New Roman"/>
                <w:sz w:val="28"/>
                <w:szCs w:val="28"/>
              </w:rPr>
              <w:br/>
              <w:t>(руб.)</w:t>
            </w:r>
          </w:p>
        </w:tc>
      </w:tr>
      <w:tr w:rsidR="00CB534C" w:rsidTr="00CB534C">
        <w:trPr>
          <w:cantSplit/>
          <w:trHeight w:val="240"/>
        </w:trPr>
        <w:tc>
          <w:tcPr>
            <w:tcW w:w="945" w:type="dxa"/>
            <w:tcBorders>
              <w:top w:val="single" w:sz="6" w:space="0" w:color="auto"/>
              <w:left w:val="single" w:sz="6" w:space="0" w:color="auto"/>
              <w:bottom w:val="single" w:sz="6" w:space="0" w:color="auto"/>
              <w:right w:val="single" w:sz="6" w:space="0" w:color="auto"/>
            </w:tcBorders>
            <w:hideMark/>
          </w:tcPr>
          <w:p w:rsidR="00CB534C" w:rsidRDefault="00CB534C">
            <w:pPr>
              <w:pStyle w:val="ConsPlusNormal"/>
              <w:spacing w:line="276" w:lineRule="auto"/>
              <w:ind w:firstLine="0"/>
              <w:jc w:val="center"/>
              <w:rPr>
                <w:rFonts w:ascii="Times New Roman" w:hAnsi="Times New Roman" w:cs="Times New Roman"/>
                <w:sz w:val="28"/>
                <w:szCs w:val="28"/>
              </w:rPr>
            </w:pPr>
            <w:r>
              <w:rPr>
                <w:rFonts w:ascii="Times New Roman" w:hAnsi="Times New Roman" w:cs="Times New Roman"/>
                <w:sz w:val="28"/>
                <w:szCs w:val="28"/>
              </w:rPr>
              <w:t>1</w:t>
            </w:r>
          </w:p>
        </w:tc>
        <w:tc>
          <w:tcPr>
            <w:tcW w:w="7702" w:type="dxa"/>
            <w:tcBorders>
              <w:top w:val="single" w:sz="6" w:space="0" w:color="auto"/>
              <w:left w:val="single" w:sz="6" w:space="0" w:color="auto"/>
              <w:bottom w:val="single" w:sz="6" w:space="0" w:color="auto"/>
              <w:right w:val="single" w:sz="6" w:space="0" w:color="auto"/>
            </w:tcBorders>
            <w:hideMark/>
          </w:tcPr>
          <w:p w:rsidR="00CB534C" w:rsidRDefault="00CB534C">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Общеотраслевые должности служащих первого уровня       </w:t>
            </w:r>
          </w:p>
        </w:tc>
        <w:tc>
          <w:tcPr>
            <w:tcW w:w="945" w:type="dxa"/>
            <w:tcBorders>
              <w:top w:val="single" w:sz="6" w:space="0" w:color="auto"/>
              <w:left w:val="single" w:sz="6" w:space="0" w:color="auto"/>
              <w:bottom w:val="single" w:sz="6" w:space="0" w:color="auto"/>
              <w:right w:val="single" w:sz="6" w:space="0" w:color="auto"/>
            </w:tcBorders>
            <w:hideMark/>
          </w:tcPr>
          <w:p w:rsidR="00CB534C" w:rsidRDefault="00CB534C">
            <w:pPr>
              <w:pStyle w:val="ConsPlusNormal"/>
              <w:spacing w:line="276" w:lineRule="auto"/>
              <w:ind w:firstLine="0"/>
              <w:jc w:val="center"/>
              <w:rPr>
                <w:rFonts w:ascii="Times New Roman" w:hAnsi="Times New Roman" w:cs="Times New Roman"/>
                <w:sz w:val="28"/>
                <w:szCs w:val="28"/>
              </w:rPr>
            </w:pPr>
            <w:r>
              <w:rPr>
                <w:rFonts w:ascii="Times New Roman" w:hAnsi="Times New Roman" w:cs="Times New Roman"/>
                <w:sz w:val="28"/>
                <w:szCs w:val="28"/>
              </w:rPr>
              <w:t>2900</w:t>
            </w:r>
          </w:p>
        </w:tc>
      </w:tr>
      <w:tr w:rsidR="00CB534C" w:rsidTr="00CB534C">
        <w:trPr>
          <w:cantSplit/>
          <w:trHeight w:val="240"/>
        </w:trPr>
        <w:tc>
          <w:tcPr>
            <w:tcW w:w="945" w:type="dxa"/>
            <w:tcBorders>
              <w:top w:val="single" w:sz="6" w:space="0" w:color="auto"/>
              <w:left w:val="single" w:sz="6" w:space="0" w:color="auto"/>
              <w:bottom w:val="single" w:sz="6" w:space="0" w:color="auto"/>
              <w:right w:val="single" w:sz="6" w:space="0" w:color="auto"/>
            </w:tcBorders>
            <w:hideMark/>
          </w:tcPr>
          <w:p w:rsidR="00CB534C" w:rsidRDefault="00CB534C">
            <w:pPr>
              <w:pStyle w:val="ConsPlusNormal"/>
              <w:spacing w:line="276" w:lineRule="auto"/>
              <w:ind w:firstLine="0"/>
              <w:jc w:val="center"/>
              <w:rPr>
                <w:rFonts w:ascii="Times New Roman" w:hAnsi="Times New Roman" w:cs="Times New Roman"/>
                <w:sz w:val="28"/>
                <w:szCs w:val="28"/>
              </w:rPr>
            </w:pPr>
            <w:r>
              <w:rPr>
                <w:rFonts w:ascii="Times New Roman" w:hAnsi="Times New Roman" w:cs="Times New Roman"/>
                <w:sz w:val="28"/>
                <w:szCs w:val="28"/>
              </w:rPr>
              <w:t>2</w:t>
            </w:r>
          </w:p>
        </w:tc>
        <w:tc>
          <w:tcPr>
            <w:tcW w:w="7702" w:type="dxa"/>
            <w:tcBorders>
              <w:top w:val="single" w:sz="6" w:space="0" w:color="auto"/>
              <w:left w:val="single" w:sz="6" w:space="0" w:color="auto"/>
              <w:bottom w:val="single" w:sz="6" w:space="0" w:color="auto"/>
              <w:right w:val="single" w:sz="6" w:space="0" w:color="auto"/>
            </w:tcBorders>
            <w:hideMark/>
          </w:tcPr>
          <w:p w:rsidR="00CB534C" w:rsidRDefault="00CB534C">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Общеотраслевые должности служащих второго уровня       </w:t>
            </w:r>
          </w:p>
        </w:tc>
        <w:tc>
          <w:tcPr>
            <w:tcW w:w="945" w:type="dxa"/>
            <w:tcBorders>
              <w:top w:val="single" w:sz="6" w:space="0" w:color="auto"/>
              <w:left w:val="single" w:sz="6" w:space="0" w:color="auto"/>
              <w:bottom w:val="single" w:sz="6" w:space="0" w:color="auto"/>
              <w:right w:val="single" w:sz="6" w:space="0" w:color="auto"/>
            </w:tcBorders>
            <w:hideMark/>
          </w:tcPr>
          <w:p w:rsidR="00CB534C" w:rsidRDefault="00CB534C">
            <w:pPr>
              <w:pStyle w:val="ConsPlusNormal"/>
              <w:spacing w:line="276" w:lineRule="auto"/>
              <w:ind w:firstLine="0"/>
              <w:jc w:val="center"/>
              <w:rPr>
                <w:rFonts w:ascii="Times New Roman" w:hAnsi="Times New Roman" w:cs="Times New Roman"/>
                <w:sz w:val="28"/>
                <w:szCs w:val="28"/>
              </w:rPr>
            </w:pPr>
            <w:r>
              <w:rPr>
                <w:rFonts w:ascii="Times New Roman" w:hAnsi="Times New Roman" w:cs="Times New Roman"/>
                <w:sz w:val="28"/>
                <w:szCs w:val="28"/>
              </w:rPr>
              <w:t>3207</w:t>
            </w:r>
          </w:p>
        </w:tc>
      </w:tr>
      <w:tr w:rsidR="00CB534C" w:rsidTr="00CB534C">
        <w:trPr>
          <w:cantSplit/>
          <w:trHeight w:val="240"/>
        </w:trPr>
        <w:tc>
          <w:tcPr>
            <w:tcW w:w="945" w:type="dxa"/>
            <w:tcBorders>
              <w:top w:val="single" w:sz="6" w:space="0" w:color="auto"/>
              <w:left w:val="single" w:sz="6" w:space="0" w:color="auto"/>
              <w:bottom w:val="single" w:sz="6" w:space="0" w:color="auto"/>
              <w:right w:val="single" w:sz="6" w:space="0" w:color="auto"/>
            </w:tcBorders>
            <w:hideMark/>
          </w:tcPr>
          <w:p w:rsidR="00CB534C" w:rsidRDefault="00CB534C">
            <w:pPr>
              <w:pStyle w:val="ConsPlusNormal"/>
              <w:spacing w:line="276" w:lineRule="auto"/>
              <w:ind w:firstLine="0"/>
              <w:jc w:val="center"/>
              <w:rPr>
                <w:rFonts w:ascii="Times New Roman" w:hAnsi="Times New Roman" w:cs="Times New Roman"/>
                <w:sz w:val="28"/>
                <w:szCs w:val="28"/>
              </w:rPr>
            </w:pPr>
            <w:r>
              <w:rPr>
                <w:rFonts w:ascii="Times New Roman" w:hAnsi="Times New Roman" w:cs="Times New Roman"/>
                <w:sz w:val="28"/>
                <w:szCs w:val="28"/>
              </w:rPr>
              <w:t>3</w:t>
            </w:r>
          </w:p>
        </w:tc>
        <w:tc>
          <w:tcPr>
            <w:tcW w:w="7702" w:type="dxa"/>
            <w:tcBorders>
              <w:top w:val="single" w:sz="6" w:space="0" w:color="auto"/>
              <w:left w:val="single" w:sz="6" w:space="0" w:color="auto"/>
              <w:bottom w:val="single" w:sz="6" w:space="0" w:color="auto"/>
              <w:right w:val="single" w:sz="6" w:space="0" w:color="auto"/>
            </w:tcBorders>
            <w:hideMark/>
          </w:tcPr>
          <w:p w:rsidR="00CB534C" w:rsidRDefault="00CB534C">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Общеотраслевые должности служащих третьего уровня      </w:t>
            </w:r>
          </w:p>
        </w:tc>
        <w:tc>
          <w:tcPr>
            <w:tcW w:w="945" w:type="dxa"/>
            <w:tcBorders>
              <w:top w:val="single" w:sz="6" w:space="0" w:color="auto"/>
              <w:left w:val="single" w:sz="6" w:space="0" w:color="auto"/>
              <w:bottom w:val="single" w:sz="6" w:space="0" w:color="auto"/>
              <w:right w:val="single" w:sz="6" w:space="0" w:color="auto"/>
            </w:tcBorders>
            <w:hideMark/>
          </w:tcPr>
          <w:p w:rsidR="00CB534C" w:rsidRDefault="00CB534C">
            <w:pPr>
              <w:pStyle w:val="ConsPlusNormal"/>
              <w:spacing w:line="276" w:lineRule="auto"/>
              <w:ind w:firstLine="0"/>
              <w:jc w:val="center"/>
              <w:rPr>
                <w:rFonts w:ascii="Times New Roman" w:hAnsi="Times New Roman" w:cs="Times New Roman"/>
                <w:sz w:val="28"/>
                <w:szCs w:val="28"/>
              </w:rPr>
            </w:pPr>
            <w:r>
              <w:rPr>
                <w:rFonts w:ascii="Times New Roman" w:hAnsi="Times New Roman" w:cs="Times New Roman"/>
                <w:sz w:val="28"/>
                <w:szCs w:val="28"/>
              </w:rPr>
              <w:t>3727</w:t>
            </w:r>
          </w:p>
        </w:tc>
      </w:tr>
      <w:tr w:rsidR="00CB534C" w:rsidTr="00CB534C">
        <w:trPr>
          <w:cantSplit/>
          <w:trHeight w:val="240"/>
        </w:trPr>
        <w:tc>
          <w:tcPr>
            <w:tcW w:w="945" w:type="dxa"/>
            <w:tcBorders>
              <w:top w:val="single" w:sz="6" w:space="0" w:color="auto"/>
              <w:left w:val="single" w:sz="6" w:space="0" w:color="auto"/>
              <w:bottom w:val="single" w:sz="6" w:space="0" w:color="auto"/>
              <w:right w:val="single" w:sz="6" w:space="0" w:color="auto"/>
            </w:tcBorders>
            <w:hideMark/>
          </w:tcPr>
          <w:p w:rsidR="00CB534C" w:rsidRDefault="00CB534C">
            <w:pPr>
              <w:pStyle w:val="ConsPlusNormal"/>
              <w:spacing w:line="276" w:lineRule="auto"/>
              <w:ind w:firstLine="0"/>
              <w:jc w:val="center"/>
              <w:rPr>
                <w:rFonts w:ascii="Times New Roman" w:hAnsi="Times New Roman" w:cs="Times New Roman"/>
                <w:sz w:val="28"/>
                <w:szCs w:val="28"/>
              </w:rPr>
            </w:pPr>
            <w:r>
              <w:rPr>
                <w:rFonts w:ascii="Times New Roman" w:hAnsi="Times New Roman" w:cs="Times New Roman"/>
                <w:sz w:val="28"/>
                <w:szCs w:val="28"/>
              </w:rPr>
              <w:t>4</w:t>
            </w:r>
          </w:p>
        </w:tc>
        <w:tc>
          <w:tcPr>
            <w:tcW w:w="7702" w:type="dxa"/>
            <w:tcBorders>
              <w:top w:val="single" w:sz="6" w:space="0" w:color="auto"/>
              <w:left w:val="single" w:sz="6" w:space="0" w:color="auto"/>
              <w:bottom w:val="single" w:sz="6" w:space="0" w:color="auto"/>
              <w:right w:val="single" w:sz="6" w:space="0" w:color="auto"/>
            </w:tcBorders>
            <w:hideMark/>
          </w:tcPr>
          <w:p w:rsidR="00CB534C" w:rsidRDefault="00CB534C">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Общеотраслевые должности служащих четвертого уровня    </w:t>
            </w:r>
          </w:p>
        </w:tc>
        <w:tc>
          <w:tcPr>
            <w:tcW w:w="945" w:type="dxa"/>
            <w:tcBorders>
              <w:top w:val="single" w:sz="6" w:space="0" w:color="auto"/>
              <w:left w:val="single" w:sz="6" w:space="0" w:color="auto"/>
              <w:bottom w:val="single" w:sz="6" w:space="0" w:color="auto"/>
              <w:right w:val="single" w:sz="6" w:space="0" w:color="auto"/>
            </w:tcBorders>
            <w:hideMark/>
          </w:tcPr>
          <w:p w:rsidR="00CB534C" w:rsidRDefault="00CB534C">
            <w:pPr>
              <w:pStyle w:val="ConsPlusNormal"/>
              <w:spacing w:line="276" w:lineRule="auto"/>
              <w:ind w:firstLine="0"/>
              <w:jc w:val="center"/>
              <w:rPr>
                <w:rFonts w:ascii="Times New Roman" w:hAnsi="Times New Roman" w:cs="Times New Roman"/>
                <w:sz w:val="28"/>
                <w:szCs w:val="28"/>
              </w:rPr>
            </w:pPr>
            <w:r>
              <w:rPr>
                <w:rFonts w:ascii="Times New Roman" w:hAnsi="Times New Roman" w:cs="Times New Roman"/>
                <w:sz w:val="28"/>
                <w:szCs w:val="28"/>
              </w:rPr>
              <w:t>4700</w:t>
            </w:r>
          </w:p>
        </w:tc>
      </w:tr>
    </w:tbl>
    <w:p w:rsidR="00CB534C" w:rsidRDefault="00CB534C" w:rsidP="00CB534C">
      <w:pPr>
        <w:pStyle w:val="ConsPlusNormal"/>
        <w:widowControl/>
        <w:ind w:left="502" w:firstLine="0"/>
        <w:jc w:val="both"/>
        <w:outlineLvl w:val="1"/>
        <w:rPr>
          <w:rFonts w:ascii="Times New Roman" w:hAnsi="Times New Roman" w:cs="Times New Roman"/>
          <w:sz w:val="28"/>
          <w:szCs w:val="28"/>
          <w:u w:val="single"/>
        </w:rPr>
      </w:pPr>
    </w:p>
    <w:p w:rsidR="00CB534C" w:rsidRDefault="00CB534C" w:rsidP="00CB534C">
      <w:pPr>
        <w:pStyle w:val="ConsPlusNormal"/>
        <w:widowControl/>
        <w:numPr>
          <w:ilvl w:val="0"/>
          <w:numId w:val="1"/>
        </w:numPr>
        <w:ind w:hanging="502"/>
        <w:jc w:val="both"/>
        <w:outlineLvl w:val="1"/>
        <w:rPr>
          <w:rFonts w:ascii="Times New Roman" w:hAnsi="Times New Roman" w:cs="Times New Roman"/>
          <w:sz w:val="28"/>
          <w:szCs w:val="28"/>
          <w:u w:val="single"/>
        </w:rPr>
      </w:pPr>
      <w:r>
        <w:rPr>
          <w:rFonts w:ascii="Times New Roman" w:hAnsi="Times New Roman" w:cs="Times New Roman"/>
          <w:sz w:val="28"/>
          <w:szCs w:val="28"/>
          <w:u w:val="single"/>
        </w:rPr>
        <w:t>Общеотраслевых профессий рабочих:</w:t>
      </w:r>
    </w:p>
    <w:p w:rsidR="00CB534C" w:rsidRDefault="00CB534C" w:rsidP="00CB534C">
      <w:pPr>
        <w:pStyle w:val="ConsPlusNormal"/>
        <w:ind w:firstLine="540"/>
        <w:jc w:val="both"/>
        <w:outlineLvl w:val="1"/>
        <w:rPr>
          <w:rFonts w:ascii="Times New Roman" w:hAnsi="Times New Roman" w:cs="Times New Roman"/>
          <w:sz w:val="28"/>
          <w:szCs w:val="28"/>
        </w:rPr>
      </w:pPr>
    </w:p>
    <w:tbl>
      <w:tblPr>
        <w:tblW w:w="0" w:type="auto"/>
        <w:tblInd w:w="70" w:type="dxa"/>
        <w:tblLayout w:type="fixed"/>
        <w:tblCellMar>
          <w:left w:w="70" w:type="dxa"/>
          <w:right w:w="70" w:type="dxa"/>
        </w:tblCellMar>
        <w:tblLook w:val="04A0" w:firstRow="1" w:lastRow="0" w:firstColumn="1" w:lastColumn="0" w:noHBand="0" w:noVBand="1"/>
      </w:tblPr>
      <w:tblGrid>
        <w:gridCol w:w="945"/>
        <w:gridCol w:w="7702"/>
        <w:gridCol w:w="945"/>
      </w:tblGrid>
      <w:tr w:rsidR="00CB534C" w:rsidTr="00CB534C">
        <w:trPr>
          <w:cantSplit/>
          <w:trHeight w:val="480"/>
        </w:trPr>
        <w:tc>
          <w:tcPr>
            <w:tcW w:w="945" w:type="dxa"/>
            <w:tcBorders>
              <w:top w:val="single" w:sz="6" w:space="0" w:color="auto"/>
              <w:left w:val="single" w:sz="6" w:space="0" w:color="auto"/>
              <w:bottom w:val="single" w:sz="6" w:space="0" w:color="auto"/>
              <w:right w:val="single" w:sz="6" w:space="0" w:color="auto"/>
            </w:tcBorders>
            <w:hideMark/>
          </w:tcPr>
          <w:p w:rsidR="00CB534C" w:rsidRDefault="00CB534C">
            <w:pPr>
              <w:pStyle w:val="ConsPlusNormal"/>
              <w:spacing w:line="276" w:lineRule="auto"/>
              <w:ind w:right="-118" w:firstLine="0"/>
              <w:jc w:val="center"/>
              <w:rPr>
                <w:rFonts w:ascii="Times New Roman" w:hAnsi="Times New Roman" w:cs="Times New Roman"/>
                <w:sz w:val="28"/>
                <w:szCs w:val="28"/>
              </w:rPr>
            </w:pPr>
            <w:r>
              <w:rPr>
                <w:rFonts w:ascii="Times New Roman" w:hAnsi="Times New Roman" w:cs="Times New Roman"/>
                <w:sz w:val="28"/>
                <w:szCs w:val="28"/>
              </w:rPr>
              <w:t>Группа</w:t>
            </w:r>
          </w:p>
        </w:tc>
        <w:tc>
          <w:tcPr>
            <w:tcW w:w="7702" w:type="dxa"/>
            <w:tcBorders>
              <w:top w:val="single" w:sz="6" w:space="0" w:color="auto"/>
              <w:left w:val="single" w:sz="6" w:space="0" w:color="auto"/>
              <w:bottom w:val="single" w:sz="6" w:space="0" w:color="auto"/>
              <w:right w:val="single" w:sz="6" w:space="0" w:color="auto"/>
            </w:tcBorders>
            <w:hideMark/>
          </w:tcPr>
          <w:p w:rsidR="00CB534C" w:rsidRDefault="00CB534C">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Профессиональные квалификационные группы общеотраслевых профессий рабочих (</w:t>
            </w:r>
            <w:proofErr w:type="gramStart"/>
            <w:r>
              <w:rPr>
                <w:rFonts w:ascii="Times New Roman" w:hAnsi="Times New Roman" w:cs="Times New Roman"/>
                <w:sz w:val="28"/>
                <w:szCs w:val="28"/>
              </w:rPr>
              <w:t>утверждены  приказом</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Минздравсоцразвития</w:t>
            </w:r>
            <w:proofErr w:type="spellEnd"/>
            <w:r>
              <w:rPr>
                <w:rFonts w:ascii="Times New Roman" w:hAnsi="Times New Roman" w:cs="Times New Roman"/>
                <w:sz w:val="28"/>
                <w:szCs w:val="28"/>
              </w:rPr>
              <w:t xml:space="preserve"> РФ от 29.05.2008 № 248н )   </w:t>
            </w:r>
          </w:p>
        </w:tc>
        <w:tc>
          <w:tcPr>
            <w:tcW w:w="945" w:type="dxa"/>
            <w:tcBorders>
              <w:top w:val="single" w:sz="6" w:space="0" w:color="auto"/>
              <w:left w:val="single" w:sz="6" w:space="0" w:color="auto"/>
              <w:bottom w:val="single" w:sz="6" w:space="0" w:color="auto"/>
              <w:right w:val="single" w:sz="6" w:space="0" w:color="auto"/>
            </w:tcBorders>
            <w:hideMark/>
          </w:tcPr>
          <w:p w:rsidR="00CB534C" w:rsidRDefault="00CB534C">
            <w:pPr>
              <w:pStyle w:val="ConsPlusNormal"/>
              <w:spacing w:line="276" w:lineRule="auto"/>
              <w:ind w:right="-118" w:firstLine="0"/>
              <w:jc w:val="center"/>
              <w:rPr>
                <w:rFonts w:ascii="Times New Roman" w:hAnsi="Times New Roman" w:cs="Times New Roman"/>
                <w:sz w:val="28"/>
                <w:szCs w:val="28"/>
              </w:rPr>
            </w:pPr>
            <w:r>
              <w:rPr>
                <w:rFonts w:ascii="Times New Roman" w:hAnsi="Times New Roman" w:cs="Times New Roman"/>
                <w:sz w:val="28"/>
                <w:szCs w:val="28"/>
              </w:rPr>
              <w:t>Размер</w:t>
            </w:r>
            <w:r>
              <w:rPr>
                <w:rFonts w:ascii="Times New Roman" w:hAnsi="Times New Roman" w:cs="Times New Roman"/>
                <w:sz w:val="28"/>
                <w:szCs w:val="28"/>
              </w:rPr>
              <w:br/>
              <w:t>оклада</w:t>
            </w:r>
            <w:r>
              <w:rPr>
                <w:rFonts w:ascii="Times New Roman" w:hAnsi="Times New Roman" w:cs="Times New Roman"/>
                <w:sz w:val="28"/>
                <w:szCs w:val="28"/>
              </w:rPr>
              <w:br/>
              <w:t>(руб.)</w:t>
            </w:r>
          </w:p>
        </w:tc>
      </w:tr>
      <w:tr w:rsidR="00CB534C" w:rsidTr="00CB534C">
        <w:trPr>
          <w:cantSplit/>
          <w:trHeight w:val="240"/>
        </w:trPr>
        <w:tc>
          <w:tcPr>
            <w:tcW w:w="945" w:type="dxa"/>
            <w:tcBorders>
              <w:top w:val="single" w:sz="6" w:space="0" w:color="auto"/>
              <w:left w:val="single" w:sz="6" w:space="0" w:color="auto"/>
              <w:bottom w:val="single" w:sz="6" w:space="0" w:color="auto"/>
              <w:right w:val="single" w:sz="6" w:space="0" w:color="auto"/>
            </w:tcBorders>
            <w:hideMark/>
          </w:tcPr>
          <w:p w:rsidR="00CB534C" w:rsidRDefault="00CB534C">
            <w:pPr>
              <w:pStyle w:val="ConsPlusNormal"/>
              <w:spacing w:line="276" w:lineRule="auto"/>
              <w:ind w:firstLine="0"/>
              <w:jc w:val="center"/>
              <w:rPr>
                <w:rFonts w:ascii="Times New Roman" w:hAnsi="Times New Roman" w:cs="Times New Roman"/>
                <w:sz w:val="28"/>
                <w:szCs w:val="28"/>
              </w:rPr>
            </w:pPr>
            <w:r>
              <w:rPr>
                <w:rFonts w:ascii="Times New Roman" w:hAnsi="Times New Roman" w:cs="Times New Roman"/>
                <w:sz w:val="28"/>
                <w:szCs w:val="28"/>
              </w:rPr>
              <w:t>1</w:t>
            </w:r>
          </w:p>
        </w:tc>
        <w:tc>
          <w:tcPr>
            <w:tcW w:w="7702" w:type="dxa"/>
            <w:tcBorders>
              <w:top w:val="single" w:sz="6" w:space="0" w:color="auto"/>
              <w:left w:val="single" w:sz="6" w:space="0" w:color="auto"/>
              <w:bottom w:val="single" w:sz="6" w:space="0" w:color="auto"/>
              <w:right w:val="single" w:sz="6" w:space="0" w:color="auto"/>
            </w:tcBorders>
            <w:hideMark/>
          </w:tcPr>
          <w:p w:rsidR="00CB534C" w:rsidRDefault="00CB534C">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Общеотраслевые профессии рабочих первого уровня        </w:t>
            </w:r>
          </w:p>
        </w:tc>
        <w:tc>
          <w:tcPr>
            <w:tcW w:w="945" w:type="dxa"/>
            <w:tcBorders>
              <w:top w:val="single" w:sz="6" w:space="0" w:color="auto"/>
              <w:left w:val="single" w:sz="6" w:space="0" w:color="auto"/>
              <w:bottom w:val="single" w:sz="6" w:space="0" w:color="auto"/>
              <w:right w:val="single" w:sz="6" w:space="0" w:color="auto"/>
            </w:tcBorders>
            <w:hideMark/>
          </w:tcPr>
          <w:p w:rsidR="00CB534C" w:rsidRDefault="00CB534C">
            <w:pPr>
              <w:pStyle w:val="ConsPlusNormal"/>
              <w:spacing w:line="276" w:lineRule="auto"/>
              <w:ind w:firstLine="0"/>
              <w:jc w:val="center"/>
              <w:rPr>
                <w:rFonts w:ascii="Times New Roman" w:hAnsi="Times New Roman" w:cs="Times New Roman"/>
                <w:sz w:val="28"/>
                <w:szCs w:val="28"/>
              </w:rPr>
            </w:pPr>
            <w:r>
              <w:rPr>
                <w:rFonts w:ascii="Times New Roman" w:hAnsi="Times New Roman" w:cs="Times New Roman"/>
                <w:sz w:val="28"/>
                <w:szCs w:val="28"/>
              </w:rPr>
              <w:t>2887</w:t>
            </w:r>
          </w:p>
        </w:tc>
      </w:tr>
      <w:tr w:rsidR="00CB534C" w:rsidTr="00CB534C">
        <w:trPr>
          <w:cantSplit/>
          <w:trHeight w:val="240"/>
        </w:trPr>
        <w:tc>
          <w:tcPr>
            <w:tcW w:w="945" w:type="dxa"/>
            <w:tcBorders>
              <w:top w:val="single" w:sz="6" w:space="0" w:color="auto"/>
              <w:left w:val="single" w:sz="6" w:space="0" w:color="auto"/>
              <w:bottom w:val="single" w:sz="6" w:space="0" w:color="auto"/>
              <w:right w:val="single" w:sz="6" w:space="0" w:color="auto"/>
            </w:tcBorders>
            <w:hideMark/>
          </w:tcPr>
          <w:p w:rsidR="00CB534C" w:rsidRDefault="00CB534C">
            <w:pPr>
              <w:pStyle w:val="ConsPlusNormal"/>
              <w:spacing w:line="276" w:lineRule="auto"/>
              <w:ind w:firstLine="0"/>
              <w:jc w:val="center"/>
              <w:rPr>
                <w:rFonts w:ascii="Times New Roman" w:hAnsi="Times New Roman" w:cs="Times New Roman"/>
                <w:sz w:val="28"/>
                <w:szCs w:val="28"/>
              </w:rPr>
            </w:pPr>
            <w:r>
              <w:rPr>
                <w:rFonts w:ascii="Times New Roman" w:hAnsi="Times New Roman" w:cs="Times New Roman"/>
                <w:sz w:val="28"/>
                <w:szCs w:val="28"/>
              </w:rPr>
              <w:t>2</w:t>
            </w:r>
          </w:p>
        </w:tc>
        <w:tc>
          <w:tcPr>
            <w:tcW w:w="7702" w:type="dxa"/>
            <w:tcBorders>
              <w:top w:val="single" w:sz="6" w:space="0" w:color="auto"/>
              <w:left w:val="single" w:sz="6" w:space="0" w:color="auto"/>
              <w:bottom w:val="single" w:sz="6" w:space="0" w:color="auto"/>
              <w:right w:val="single" w:sz="6" w:space="0" w:color="auto"/>
            </w:tcBorders>
            <w:hideMark/>
          </w:tcPr>
          <w:p w:rsidR="00CB534C" w:rsidRDefault="00CB534C">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Общеотраслевые профессии рабочих второго уровня        </w:t>
            </w:r>
          </w:p>
        </w:tc>
        <w:tc>
          <w:tcPr>
            <w:tcW w:w="945" w:type="dxa"/>
            <w:tcBorders>
              <w:top w:val="single" w:sz="6" w:space="0" w:color="auto"/>
              <w:left w:val="single" w:sz="6" w:space="0" w:color="auto"/>
              <w:bottom w:val="single" w:sz="6" w:space="0" w:color="auto"/>
              <w:right w:val="single" w:sz="6" w:space="0" w:color="auto"/>
            </w:tcBorders>
            <w:hideMark/>
          </w:tcPr>
          <w:p w:rsidR="00CB534C" w:rsidRDefault="00CB534C">
            <w:pPr>
              <w:pStyle w:val="ConsPlusNormal"/>
              <w:spacing w:line="276" w:lineRule="auto"/>
              <w:ind w:firstLine="0"/>
              <w:jc w:val="center"/>
              <w:rPr>
                <w:rFonts w:ascii="Times New Roman" w:hAnsi="Times New Roman" w:cs="Times New Roman"/>
                <w:sz w:val="28"/>
                <w:szCs w:val="28"/>
              </w:rPr>
            </w:pPr>
            <w:r>
              <w:rPr>
                <w:rFonts w:ascii="Times New Roman" w:hAnsi="Times New Roman" w:cs="Times New Roman"/>
                <w:sz w:val="28"/>
                <w:szCs w:val="28"/>
              </w:rPr>
              <w:t>2900</w:t>
            </w:r>
          </w:p>
        </w:tc>
      </w:tr>
    </w:tbl>
    <w:p w:rsidR="00CB534C" w:rsidRDefault="00CB534C" w:rsidP="00CB534C">
      <w:pPr>
        <w:pStyle w:val="ConsPlusNormal"/>
        <w:ind w:firstLine="540"/>
        <w:jc w:val="both"/>
        <w:outlineLvl w:val="1"/>
        <w:rPr>
          <w:rFonts w:ascii="Times New Roman" w:hAnsi="Times New Roman" w:cs="Times New Roman"/>
          <w:sz w:val="28"/>
          <w:szCs w:val="28"/>
        </w:rPr>
      </w:pPr>
    </w:p>
    <w:p w:rsidR="00CB534C" w:rsidRDefault="00CB534C" w:rsidP="00CB534C">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3.1.2. В целях обеспечения дифференциации заработной платы работников разных квалификационных уровней в пределах одной профессиональной квалификационной группы к окладам применяются следующие повышающие коэффициенты квалификации:</w:t>
      </w:r>
    </w:p>
    <w:p w:rsidR="00CB534C" w:rsidRDefault="00CB534C" w:rsidP="00CB534C">
      <w:pPr>
        <w:pStyle w:val="ConsPlusNormal"/>
        <w:ind w:firstLine="540"/>
        <w:jc w:val="both"/>
        <w:outlineLvl w:val="1"/>
        <w:rPr>
          <w:rFonts w:ascii="Times New Roman" w:hAnsi="Times New Roman" w:cs="Times New Roman"/>
          <w:sz w:val="28"/>
          <w:szCs w:val="28"/>
        </w:rPr>
      </w:pPr>
    </w:p>
    <w:tbl>
      <w:tblPr>
        <w:tblW w:w="9645" w:type="dxa"/>
        <w:tblInd w:w="70" w:type="dxa"/>
        <w:tblLayout w:type="fixed"/>
        <w:tblCellMar>
          <w:left w:w="70" w:type="dxa"/>
          <w:right w:w="70" w:type="dxa"/>
        </w:tblCellMar>
        <w:tblLook w:val="04A0" w:firstRow="1" w:lastRow="0" w:firstColumn="1" w:lastColumn="0" w:noHBand="0" w:noVBand="1"/>
      </w:tblPr>
      <w:tblGrid>
        <w:gridCol w:w="945"/>
        <w:gridCol w:w="7139"/>
        <w:gridCol w:w="1561"/>
      </w:tblGrid>
      <w:tr w:rsidR="00CB534C" w:rsidTr="00CB534C">
        <w:trPr>
          <w:cantSplit/>
          <w:trHeight w:val="480"/>
        </w:trPr>
        <w:tc>
          <w:tcPr>
            <w:tcW w:w="945" w:type="dxa"/>
            <w:tcBorders>
              <w:top w:val="single" w:sz="6" w:space="0" w:color="auto"/>
              <w:left w:val="single" w:sz="6" w:space="0" w:color="auto"/>
              <w:bottom w:val="single" w:sz="6" w:space="0" w:color="auto"/>
              <w:right w:val="single" w:sz="6" w:space="0" w:color="auto"/>
            </w:tcBorders>
            <w:hideMark/>
          </w:tcPr>
          <w:p w:rsidR="00CB534C" w:rsidRDefault="00CB534C">
            <w:pPr>
              <w:pStyle w:val="ConsPlusNormal"/>
              <w:spacing w:line="276" w:lineRule="auto"/>
              <w:ind w:right="-118" w:firstLine="0"/>
              <w:jc w:val="center"/>
              <w:rPr>
                <w:rFonts w:ascii="Times New Roman" w:hAnsi="Times New Roman" w:cs="Times New Roman"/>
                <w:sz w:val="28"/>
                <w:szCs w:val="28"/>
              </w:rPr>
            </w:pPr>
            <w:r>
              <w:rPr>
                <w:rFonts w:ascii="Times New Roman" w:hAnsi="Times New Roman" w:cs="Times New Roman"/>
                <w:sz w:val="28"/>
                <w:szCs w:val="28"/>
              </w:rPr>
              <w:t>Группа</w:t>
            </w:r>
          </w:p>
        </w:tc>
        <w:tc>
          <w:tcPr>
            <w:tcW w:w="7135" w:type="dxa"/>
            <w:tcBorders>
              <w:top w:val="single" w:sz="6" w:space="0" w:color="auto"/>
              <w:left w:val="single" w:sz="6" w:space="0" w:color="auto"/>
              <w:bottom w:val="single" w:sz="6" w:space="0" w:color="auto"/>
              <w:right w:val="single" w:sz="6" w:space="0" w:color="auto"/>
            </w:tcBorders>
            <w:hideMark/>
          </w:tcPr>
          <w:p w:rsidR="00CB534C" w:rsidRDefault="00CB534C">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Профессиональные квалификационные группы должностей работников культуры, искусства и кинематографии   </w:t>
            </w:r>
          </w:p>
        </w:tc>
        <w:tc>
          <w:tcPr>
            <w:tcW w:w="1560" w:type="dxa"/>
            <w:tcBorders>
              <w:top w:val="single" w:sz="6" w:space="0" w:color="auto"/>
              <w:left w:val="single" w:sz="6" w:space="0" w:color="auto"/>
              <w:bottom w:val="single" w:sz="6" w:space="0" w:color="auto"/>
              <w:right w:val="single" w:sz="6" w:space="0" w:color="auto"/>
            </w:tcBorders>
            <w:hideMark/>
          </w:tcPr>
          <w:p w:rsidR="00CB534C" w:rsidRDefault="00CB534C">
            <w:pPr>
              <w:pStyle w:val="ConsPlusNormal"/>
              <w:spacing w:line="276" w:lineRule="auto"/>
              <w:ind w:right="72" w:firstLine="0"/>
              <w:jc w:val="center"/>
              <w:rPr>
                <w:rFonts w:ascii="Times New Roman" w:hAnsi="Times New Roman" w:cs="Times New Roman"/>
                <w:sz w:val="28"/>
                <w:szCs w:val="28"/>
              </w:rPr>
            </w:pPr>
            <w:r>
              <w:rPr>
                <w:rFonts w:ascii="Times New Roman" w:hAnsi="Times New Roman" w:cs="Times New Roman"/>
                <w:sz w:val="28"/>
                <w:szCs w:val="28"/>
              </w:rPr>
              <w:t xml:space="preserve">Повышающий </w:t>
            </w:r>
            <w:r>
              <w:rPr>
                <w:rFonts w:ascii="Times New Roman" w:hAnsi="Times New Roman" w:cs="Times New Roman"/>
                <w:sz w:val="28"/>
                <w:szCs w:val="28"/>
              </w:rPr>
              <w:br/>
              <w:t xml:space="preserve">коэффициент </w:t>
            </w:r>
            <w:r>
              <w:rPr>
                <w:rFonts w:ascii="Times New Roman" w:hAnsi="Times New Roman" w:cs="Times New Roman"/>
                <w:sz w:val="28"/>
                <w:szCs w:val="28"/>
              </w:rPr>
              <w:br/>
              <w:t>квалификации</w:t>
            </w:r>
          </w:p>
        </w:tc>
      </w:tr>
      <w:tr w:rsidR="00CB534C" w:rsidTr="00CB534C">
        <w:trPr>
          <w:cantSplit/>
          <w:trHeight w:val="480"/>
        </w:trPr>
        <w:tc>
          <w:tcPr>
            <w:tcW w:w="945" w:type="dxa"/>
            <w:tcBorders>
              <w:top w:val="single" w:sz="6" w:space="0" w:color="auto"/>
              <w:left w:val="single" w:sz="6" w:space="0" w:color="auto"/>
              <w:bottom w:val="single" w:sz="6" w:space="0" w:color="auto"/>
              <w:right w:val="single" w:sz="6" w:space="0" w:color="auto"/>
            </w:tcBorders>
            <w:hideMark/>
          </w:tcPr>
          <w:p w:rsidR="00CB534C" w:rsidRDefault="00CB534C">
            <w:pPr>
              <w:pStyle w:val="ConsPlusNormal"/>
              <w:spacing w:line="276" w:lineRule="auto"/>
              <w:ind w:firstLine="0"/>
              <w:jc w:val="center"/>
              <w:rPr>
                <w:rFonts w:ascii="Times New Roman" w:hAnsi="Times New Roman" w:cs="Times New Roman"/>
                <w:sz w:val="28"/>
                <w:szCs w:val="28"/>
              </w:rPr>
            </w:pPr>
            <w:r>
              <w:rPr>
                <w:rFonts w:ascii="Times New Roman" w:hAnsi="Times New Roman" w:cs="Times New Roman"/>
                <w:sz w:val="28"/>
                <w:szCs w:val="28"/>
              </w:rPr>
              <w:t>1</w:t>
            </w:r>
          </w:p>
        </w:tc>
        <w:tc>
          <w:tcPr>
            <w:tcW w:w="7135" w:type="dxa"/>
            <w:tcBorders>
              <w:top w:val="single" w:sz="6" w:space="0" w:color="auto"/>
              <w:left w:val="single" w:sz="6" w:space="0" w:color="auto"/>
              <w:bottom w:val="single" w:sz="6" w:space="0" w:color="auto"/>
              <w:right w:val="single" w:sz="6" w:space="0" w:color="auto"/>
            </w:tcBorders>
            <w:hideMark/>
          </w:tcPr>
          <w:p w:rsidR="00CB534C" w:rsidRDefault="00CB534C">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Должности технических исполнителей и артистов вспомогательного состава и другие, включая профессии рабочих первого уровня                              </w:t>
            </w:r>
          </w:p>
        </w:tc>
        <w:tc>
          <w:tcPr>
            <w:tcW w:w="1560" w:type="dxa"/>
            <w:tcBorders>
              <w:top w:val="single" w:sz="6" w:space="0" w:color="auto"/>
              <w:left w:val="single" w:sz="6" w:space="0" w:color="auto"/>
              <w:bottom w:val="single" w:sz="6" w:space="0" w:color="auto"/>
              <w:right w:val="single" w:sz="6" w:space="0" w:color="auto"/>
            </w:tcBorders>
            <w:hideMark/>
          </w:tcPr>
          <w:p w:rsidR="00CB534C" w:rsidRDefault="00CB534C">
            <w:pPr>
              <w:pStyle w:val="ConsPlusNormal"/>
              <w:spacing w:line="276" w:lineRule="auto"/>
              <w:ind w:right="72" w:firstLine="0"/>
              <w:jc w:val="center"/>
              <w:rPr>
                <w:rFonts w:ascii="Times New Roman" w:hAnsi="Times New Roman" w:cs="Times New Roman"/>
                <w:sz w:val="28"/>
                <w:szCs w:val="28"/>
              </w:rPr>
            </w:pPr>
            <w:r>
              <w:rPr>
                <w:rFonts w:ascii="Times New Roman" w:hAnsi="Times New Roman" w:cs="Times New Roman"/>
                <w:sz w:val="28"/>
                <w:szCs w:val="28"/>
              </w:rPr>
              <w:t>1,0</w:t>
            </w:r>
          </w:p>
        </w:tc>
      </w:tr>
      <w:tr w:rsidR="00CB534C" w:rsidTr="00CB534C">
        <w:trPr>
          <w:cantSplit/>
          <w:trHeight w:val="480"/>
        </w:trPr>
        <w:tc>
          <w:tcPr>
            <w:tcW w:w="945" w:type="dxa"/>
            <w:tcBorders>
              <w:top w:val="single" w:sz="6" w:space="0" w:color="auto"/>
              <w:left w:val="single" w:sz="6" w:space="0" w:color="auto"/>
              <w:bottom w:val="single" w:sz="6" w:space="0" w:color="auto"/>
              <w:right w:val="single" w:sz="6" w:space="0" w:color="auto"/>
            </w:tcBorders>
            <w:hideMark/>
          </w:tcPr>
          <w:p w:rsidR="00CB534C" w:rsidRDefault="00CB534C">
            <w:pPr>
              <w:pStyle w:val="ConsPlusNormal"/>
              <w:spacing w:line="276" w:lineRule="auto"/>
              <w:ind w:firstLine="0"/>
              <w:jc w:val="center"/>
              <w:rPr>
                <w:rFonts w:ascii="Times New Roman" w:hAnsi="Times New Roman" w:cs="Times New Roman"/>
                <w:sz w:val="28"/>
                <w:szCs w:val="28"/>
              </w:rPr>
            </w:pPr>
            <w:r>
              <w:rPr>
                <w:rFonts w:ascii="Times New Roman" w:hAnsi="Times New Roman" w:cs="Times New Roman"/>
                <w:sz w:val="28"/>
                <w:szCs w:val="28"/>
              </w:rPr>
              <w:t>2</w:t>
            </w:r>
          </w:p>
        </w:tc>
        <w:tc>
          <w:tcPr>
            <w:tcW w:w="7135" w:type="dxa"/>
            <w:tcBorders>
              <w:top w:val="single" w:sz="6" w:space="0" w:color="auto"/>
              <w:left w:val="single" w:sz="6" w:space="0" w:color="auto"/>
              <w:bottom w:val="single" w:sz="6" w:space="0" w:color="auto"/>
              <w:right w:val="single" w:sz="6" w:space="0" w:color="auto"/>
            </w:tcBorders>
            <w:hideMark/>
          </w:tcPr>
          <w:p w:rsidR="00CB534C" w:rsidRDefault="00CB534C">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Должности работников культуры, искусства и кинематографии среднего звена и другие, включая профессии рабочих второго уровня                    </w:t>
            </w:r>
          </w:p>
        </w:tc>
        <w:tc>
          <w:tcPr>
            <w:tcW w:w="1560" w:type="dxa"/>
            <w:tcBorders>
              <w:top w:val="single" w:sz="6" w:space="0" w:color="auto"/>
              <w:left w:val="single" w:sz="6" w:space="0" w:color="auto"/>
              <w:bottom w:val="single" w:sz="6" w:space="0" w:color="auto"/>
              <w:right w:val="single" w:sz="6" w:space="0" w:color="auto"/>
            </w:tcBorders>
            <w:hideMark/>
          </w:tcPr>
          <w:p w:rsidR="00CB534C" w:rsidRDefault="00CB534C">
            <w:pPr>
              <w:pStyle w:val="ConsPlusNormal"/>
              <w:spacing w:line="276" w:lineRule="auto"/>
              <w:ind w:right="72" w:firstLine="0"/>
              <w:jc w:val="center"/>
              <w:rPr>
                <w:rFonts w:ascii="Times New Roman" w:hAnsi="Times New Roman" w:cs="Times New Roman"/>
                <w:sz w:val="28"/>
                <w:szCs w:val="28"/>
              </w:rPr>
            </w:pPr>
            <w:r>
              <w:rPr>
                <w:rFonts w:ascii="Times New Roman" w:hAnsi="Times New Roman" w:cs="Times New Roman"/>
                <w:sz w:val="28"/>
                <w:szCs w:val="28"/>
              </w:rPr>
              <w:t>1,0 до 1,162</w:t>
            </w:r>
          </w:p>
        </w:tc>
      </w:tr>
      <w:tr w:rsidR="00CB534C" w:rsidTr="00CB534C">
        <w:trPr>
          <w:cantSplit/>
          <w:trHeight w:val="360"/>
        </w:trPr>
        <w:tc>
          <w:tcPr>
            <w:tcW w:w="945" w:type="dxa"/>
            <w:tcBorders>
              <w:top w:val="single" w:sz="6" w:space="0" w:color="auto"/>
              <w:left w:val="single" w:sz="6" w:space="0" w:color="auto"/>
              <w:bottom w:val="single" w:sz="6" w:space="0" w:color="auto"/>
              <w:right w:val="single" w:sz="6" w:space="0" w:color="auto"/>
            </w:tcBorders>
            <w:hideMark/>
          </w:tcPr>
          <w:p w:rsidR="00CB534C" w:rsidRDefault="00CB534C">
            <w:pPr>
              <w:pStyle w:val="ConsPlusNormal"/>
              <w:spacing w:line="276" w:lineRule="auto"/>
              <w:ind w:firstLine="0"/>
              <w:jc w:val="center"/>
              <w:rPr>
                <w:rFonts w:ascii="Times New Roman" w:hAnsi="Times New Roman" w:cs="Times New Roman"/>
                <w:sz w:val="28"/>
                <w:szCs w:val="28"/>
              </w:rPr>
            </w:pPr>
            <w:r>
              <w:rPr>
                <w:rFonts w:ascii="Times New Roman" w:hAnsi="Times New Roman" w:cs="Times New Roman"/>
                <w:sz w:val="28"/>
                <w:szCs w:val="28"/>
              </w:rPr>
              <w:t>3</w:t>
            </w:r>
          </w:p>
        </w:tc>
        <w:tc>
          <w:tcPr>
            <w:tcW w:w="7135" w:type="dxa"/>
            <w:tcBorders>
              <w:top w:val="single" w:sz="6" w:space="0" w:color="auto"/>
              <w:left w:val="single" w:sz="6" w:space="0" w:color="auto"/>
              <w:bottom w:val="single" w:sz="6" w:space="0" w:color="auto"/>
              <w:right w:val="single" w:sz="6" w:space="0" w:color="auto"/>
            </w:tcBorders>
            <w:hideMark/>
          </w:tcPr>
          <w:p w:rsidR="00CB534C" w:rsidRDefault="00CB534C">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Должности работников культуры, искусства и кинематографии ведущего звена и другие              </w:t>
            </w:r>
          </w:p>
        </w:tc>
        <w:tc>
          <w:tcPr>
            <w:tcW w:w="1560" w:type="dxa"/>
            <w:tcBorders>
              <w:top w:val="single" w:sz="6" w:space="0" w:color="auto"/>
              <w:left w:val="single" w:sz="6" w:space="0" w:color="auto"/>
              <w:bottom w:val="single" w:sz="6" w:space="0" w:color="auto"/>
              <w:right w:val="single" w:sz="6" w:space="0" w:color="auto"/>
            </w:tcBorders>
            <w:hideMark/>
          </w:tcPr>
          <w:p w:rsidR="00CB534C" w:rsidRDefault="00CB534C">
            <w:pPr>
              <w:pStyle w:val="ConsPlusNormal"/>
              <w:spacing w:line="276" w:lineRule="auto"/>
              <w:ind w:right="72" w:firstLine="0"/>
              <w:jc w:val="center"/>
              <w:rPr>
                <w:rFonts w:ascii="Times New Roman" w:hAnsi="Times New Roman" w:cs="Times New Roman"/>
                <w:sz w:val="28"/>
                <w:szCs w:val="28"/>
              </w:rPr>
            </w:pPr>
            <w:r>
              <w:rPr>
                <w:rFonts w:ascii="Times New Roman" w:hAnsi="Times New Roman" w:cs="Times New Roman"/>
                <w:sz w:val="28"/>
                <w:szCs w:val="28"/>
              </w:rPr>
              <w:t>1,0 до 1,261</w:t>
            </w:r>
          </w:p>
        </w:tc>
      </w:tr>
      <w:tr w:rsidR="00CB534C" w:rsidTr="00CB534C">
        <w:trPr>
          <w:cantSplit/>
          <w:trHeight w:val="360"/>
        </w:trPr>
        <w:tc>
          <w:tcPr>
            <w:tcW w:w="945" w:type="dxa"/>
            <w:tcBorders>
              <w:top w:val="single" w:sz="6" w:space="0" w:color="auto"/>
              <w:left w:val="single" w:sz="6" w:space="0" w:color="auto"/>
              <w:bottom w:val="single" w:sz="6" w:space="0" w:color="auto"/>
              <w:right w:val="single" w:sz="6" w:space="0" w:color="auto"/>
            </w:tcBorders>
            <w:hideMark/>
          </w:tcPr>
          <w:p w:rsidR="00CB534C" w:rsidRDefault="00CB534C">
            <w:pPr>
              <w:pStyle w:val="ConsPlusNormal"/>
              <w:spacing w:line="276" w:lineRule="auto"/>
              <w:ind w:firstLine="0"/>
              <w:jc w:val="center"/>
              <w:rPr>
                <w:rFonts w:ascii="Times New Roman" w:hAnsi="Times New Roman" w:cs="Times New Roman"/>
                <w:sz w:val="28"/>
                <w:szCs w:val="28"/>
              </w:rPr>
            </w:pPr>
            <w:r>
              <w:rPr>
                <w:rFonts w:ascii="Times New Roman" w:hAnsi="Times New Roman" w:cs="Times New Roman"/>
                <w:sz w:val="28"/>
                <w:szCs w:val="28"/>
              </w:rPr>
              <w:lastRenderedPageBreak/>
              <w:t>4</w:t>
            </w:r>
          </w:p>
        </w:tc>
        <w:tc>
          <w:tcPr>
            <w:tcW w:w="7135" w:type="dxa"/>
            <w:tcBorders>
              <w:top w:val="single" w:sz="6" w:space="0" w:color="auto"/>
              <w:left w:val="single" w:sz="6" w:space="0" w:color="auto"/>
              <w:bottom w:val="single" w:sz="6" w:space="0" w:color="auto"/>
              <w:right w:val="single" w:sz="6" w:space="0" w:color="auto"/>
            </w:tcBorders>
            <w:hideMark/>
          </w:tcPr>
          <w:p w:rsidR="00CB534C" w:rsidRDefault="00CB534C">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Должности руководящего состава учреждений культуры, искусства и кинематографии                          </w:t>
            </w:r>
          </w:p>
        </w:tc>
        <w:tc>
          <w:tcPr>
            <w:tcW w:w="1560" w:type="dxa"/>
            <w:tcBorders>
              <w:top w:val="single" w:sz="6" w:space="0" w:color="auto"/>
              <w:left w:val="single" w:sz="6" w:space="0" w:color="auto"/>
              <w:bottom w:val="single" w:sz="6" w:space="0" w:color="auto"/>
              <w:right w:val="single" w:sz="6" w:space="0" w:color="auto"/>
            </w:tcBorders>
            <w:hideMark/>
          </w:tcPr>
          <w:p w:rsidR="00CB534C" w:rsidRDefault="00CB534C">
            <w:pPr>
              <w:pStyle w:val="ConsPlusNormal"/>
              <w:spacing w:line="276" w:lineRule="auto"/>
              <w:ind w:right="72" w:firstLine="0"/>
              <w:jc w:val="center"/>
              <w:rPr>
                <w:rFonts w:ascii="Times New Roman" w:hAnsi="Times New Roman" w:cs="Times New Roman"/>
                <w:sz w:val="28"/>
                <w:szCs w:val="28"/>
              </w:rPr>
            </w:pPr>
            <w:r>
              <w:rPr>
                <w:rFonts w:ascii="Times New Roman" w:hAnsi="Times New Roman" w:cs="Times New Roman"/>
                <w:sz w:val="28"/>
                <w:szCs w:val="28"/>
              </w:rPr>
              <w:t>1,0 до 1,435</w:t>
            </w:r>
          </w:p>
        </w:tc>
      </w:tr>
    </w:tbl>
    <w:p w:rsidR="00CB534C" w:rsidRDefault="00CB534C" w:rsidP="00CB534C">
      <w:pPr>
        <w:pStyle w:val="ConsPlusNormal"/>
        <w:ind w:firstLine="540"/>
        <w:jc w:val="both"/>
        <w:outlineLvl w:val="1"/>
        <w:rPr>
          <w:rFonts w:ascii="Times New Roman" w:hAnsi="Times New Roman" w:cs="Times New Roman"/>
          <w:sz w:val="28"/>
          <w:szCs w:val="28"/>
        </w:rPr>
      </w:pPr>
    </w:p>
    <w:p w:rsidR="00CB534C" w:rsidRDefault="00CB534C" w:rsidP="00CB534C">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Решение об установлении повышающего коэффициента квалификации к окладу и его размерах принимается директором МБУК «</w:t>
      </w:r>
      <w:proofErr w:type="spellStart"/>
      <w:proofErr w:type="gramStart"/>
      <w:r>
        <w:rPr>
          <w:rFonts w:ascii="Times New Roman" w:hAnsi="Times New Roman" w:cs="Times New Roman"/>
          <w:sz w:val="28"/>
          <w:szCs w:val="28"/>
        </w:rPr>
        <w:t>Хасуртайский</w:t>
      </w:r>
      <w:proofErr w:type="spellEnd"/>
      <w:r>
        <w:rPr>
          <w:rFonts w:ascii="Times New Roman" w:hAnsi="Times New Roman" w:cs="Times New Roman"/>
          <w:sz w:val="28"/>
          <w:szCs w:val="28"/>
        </w:rPr>
        <w:t xml:space="preserve"> </w:t>
      </w:r>
      <w:r>
        <w:rPr>
          <w:rFonts w:ascii="Times New Roman" w:hAnsi="Times New Roman"/>
          <w:bCs/>
          <w:color w:val="000000"/>
          <w:sz w:val="28"/>
          <w:szCs w:val="28"/>
        </w:rPr>
        <w:t xml:space="preserve"> культурно</w:t>
      </w:r>
      <w:proofErr w:type="gramEnd"/>
      <w:r>
        <w:rPr>
          <w:rFonts w:ascii="Times New Roman" w:hAnsi="Times New Roman"/>
          <w:bCs/>
          <w:color w:val="000000"/>
          <w:sz w:val="28"/>
          <w:szCs w:val="28"/>
        </w:rPr>
        <w:t xml:space="preserve"> – досуговый информационный центр»</w:t>
      </w:r>
      <w:r>
        <w:rPr>
          <w:rFonts w:ascii="Times New Roman" w:hAnsi="Times New Roman"/>
          <w:sz w:val="28"/>
          <w:szCs w:val="28"/>
        </w:rPr>
        <w:t xml:space="preserve"> </w:t>
      </w:r>
      <w:r>
        <w:rPr>
          <w:rFonts w:ascii="Times New Roman" w:hAnsi="Times New Roman" w:cs="Times New Roman"/>
          <w:sz w:val="28"/>
          <w:szCs w:val="28"/>
        </w:rPr>
        <w:t xml:space="preserve"> персонально в отношении конкретного работника с учетом уровня его профессиональной подготовки.</w:t>
      </w:r>
    </w:p>
    <w:p w:rsidR="00CB534C" w:rsidRDefault="00CB534C" w:rsidP="00CB534C">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Аналогичный повышающий коэффициент квалификации применяется также для работников по общеотраслевым должностям руководителей, специалистов и служащих, профессиям рабочих.</w:t>
      </w:r>
    </w:p>
    <w:p w:rsidR="00CB534C" w:rsidRDefault="00CB534C" w:rsidP="00CB534C">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3.1.3. Размер Оклада по группе и уровню квалификации работникам рассчитывается как произведение размера оклада конкретной профессиональной квалификационной группы на повышающий коэффициент квалификации.</w:t>
      </w:r>
    </w:p>
    <w:p w:rsidR="00CB534C" w:rsidRDefault="00CB534C" w:rsidP="00CB534C">
      <w:pPr>
        <w:autoSpaceDE w:val="0"/>
        <w:autoSpaceDN w:val="0"/>
        <w:adjustRightInd w:val="0"/>
        <w:spacing w:after="0" w:line="240" w:lineRule="auto"/>
        <w:ind w:firstLine="540"/>
        <w:jc w:val="both"/>
        <w:outlineLvl w:val="1"/>
        <w:rPr>
          <w:rFonts w:ascii="Times New Roman" w:hAnsi="Times New Roman"/>
          <w:sz w:val="28"/>
          <w:szCs w:val="28"/>
        </w:rPr>
      </w:pPr>
    </w:p>
    <w:p w:rsidR="00CB534C" w:rsidRDefault="00CB534C" w:rsidP="00CB534C">
      <w:pPr>
        <w:pStyle w:val="ConsPlusNormal"/>
        <w:ind w:firstLine="540"/>
        <w:jc w:val="center"/>
        <w:outlineLvl w:val="1"/>
        <w:rPr>
          <w:rFonts w:ascii="Times New Roman" w:hAnsi="Times New Roman" w:cs="Times New Roman"/>
          <w:b/>
          <w:sz w:val="28"/>
          <w:szCs w:val="28"/>
        </w:rPr>
      </w:pPr>
      <w:r>
        <w:rPr>
          <w:rFonts w:ascii="Times New Roman" w:hAnsi="Times New Roman" w:cs="Times New Roman"/>
          <w:b/>
          <w:sz w:val="28"/>
          <w:szCs w:val="28"/>
        </w:rPr>
        <w:t>3.2. Компенсационные выплаты</w:t>
      </w:r>
    </w:p>
    <w:p w:rsidR="00CB534C" w:rsidRDefault="00CB534C" w:rsidP="00CB534C">
      <w:pPr>
        <w:autoSpaceDE w:val="0"/>
        <w:autoSpaceDN w:val="0"/>
        <w:adjustRightInd w:val="0"/>
        <w:spacing w:after="0" w:line="240" w:lineRule="auto"/>
        <w:ind w:firstLine="540"/>
        <w:jc w:val="both"/>
        <w:outlineLvl w:val="1"/>
        <w:rPr>
          <w:rFonts w:ascii="Times New Roman" w:hAnsi="Times New Roman"/>
          <w:b/>
          <w:sz w:val="28"/>
          <w:szCs w:val="28"/>
        </w:rPr>
      </w:pPr>
    </w:p>
    <w:p w:rsidR="00CB534C" w:rsidRDefault="00CB534C" w:rsidP="00CB534C">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3.2.1. Устанавливаются следующие виды и размеры компенсационных выплат за счет и в пределах средств на оплату труда:</w:t>
      </w:r>
    </w:p>
    <w:p w:rsidR="00CB534C" w:rsidRDefault="00CB534C" w:rsidP="00CB534C">
      <w:pPr>
        <w:autoSpaceDE w:val="0"/>
        <w:autoSpaceDN w:val="0"/>
        <w:adjustRightInd w:val="0"/>
        <w:spacing w:after="0" w:line="240" w:lineRule="auto"/>
        <w:jc w:val="center"/>
        <w:outlineLvl w:val="1"/>
        <w:rPr>
          <w:rFonts w:ascii="Times New Roman" w:hAnsi="Times New Roman"/>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2977"/>
      </w:tblGrid>
      <w:tr w:rsidR="00CB534C" w:rsidTr="00CB534C">
        <w:trPr>
          <w:trHeight w:val="757"/>
        </w:trPr>
        <w:tc>
          <w:tcPr>
            <w:tcW w:w="6912" w:type="dxa"/>
            <w:tcBorders>
              <w:top w:val="single" w:sz="4" w:space="0" w:color="000000"/>
              <w:left w:val="single" w:sz="4" w:space="0" w:color="000000"/>
              <w:bottom w:val="single" w:sz="4" w:space="0" w:color="000000"/>
              <w:right w:val="single" w:sz="4" w:space="0" w:color="000000"/>
            </w:tcBorders>
            <w:hideMark/>
          </w:tcPr>
          <w:p w:rsidR="00CB534C" w:rsidRDefault="00CB534C">
            <w:pPr>
              <w:pStyle w:val="ConsPlusNonformat"/>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Виды компенсационных выплат</w:t>
            </w:r>
          </w:p>
        </w:tc>
        <w:tc>
          <w:tcPr>
            <w:tcW w:w="2977" w:type="dxa"/>
            <w:tcBorders>
              <w:top w:val="single" w:sz="4" w:space="0" w:color="000000"/>
              <w:left w:val="single" w:sz="4" w:space="0" w:color="000000"/>
              <w:bottom w:val="single" w:sz="4" w:space="0" w:color="000000"/>
              <w:right w:val="single" w:sz="4" w:space="0" w:color="000000"/>
            </w:tcBorders>
            <w:hideMark/>
          </w:tcPr>
          <w:p w:rsidR="00CB534C" w:rsidRDefault="00CB534C">
            <w:pPr>
              <w:pStyle w:val="ConsPlusNonformat"/>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Размер в процентах от оклада по группе и уровню квалификации</w:t>
            </w:r>
          </w:p>
        </w:tc>
      </w:tr>
      <w:tr w:rsidR="00CB534C" w:rsidTr="00CB534C">
        <w:trPr>
          <w:trHeight w:val="403"/>
        </w:trPr>
        <w:tc>
          <w:tcPr>
            <w:tcW w:w="6912" w:type="dxa"/>
            <w:tcBorders>
              <w:top w:val="single" w:sz="4" w:space="0" w:color="000000"/>
              <w:left w:val="single" w:sz="4" w:space="0" w:color="000000"/>
              <w:bottom w:val="single" w:sz="4" w:space="0" w:color="000000"/>
              <w:right w:val="single" w:sz="4" w:space="0" w:color="000000"/>
            </w:tcBorders>
            <w:hideMark/>
          </w:tcPr>
          <w:p w:rsidR="00CB534C" w:rsidRDefault="00CB534C">
            <w:pPr>
              <w:pStyle w:val="ConsPlusNonformat"/>
              <w:spacing w:after="200" w:line="276" w:lineRule="auto"/>
              <w:jc w:val="both"/>
              <w:rPr>
                <w:rFonts w:ascii="Times New Roman" w:hAnsi="Times New Roman" w:cs="Times New Roman"/>
                <w:sz w:val="28"/>
                <w:szCs w:val="28"/>
              </w:rPr>
            </w:pPr>
            <w:r>
              <w:rPr>
                <w:rFonts w:ascii="Times New Roman" w:hAnsi="Times New Roman" w:cs="Times New Roman"/>
                <w:sz w:val="28"/>
                <w:szCs w:val="28"/>
              </w:rPr>
              <w:t>Выплаты специалистам культуры, работающим на селе</w:t>
            </w:r>
          </w:p>
        </w:tc>
        <w:tc>
          <w:tcPr>
            <w:tcW w:w="2977" w:type="dxa"/>
            <w:tcBorders>
              <w:top w:val="single" w:sz="4" w:space="0" w:color="000000"/>
              <w:left w:val="single" w:sz="4" w:space="0" w:color="000000"/>
              <w:bottom w:val="single" w:sz="4" w:space="0" w:color="000000"/>
              <w:right w:val="single" w:sz="4" w:space="0" w:color="000000"/>
            </w:tcBorders>
            <w:hideMark/>
          </w:tcPr>
          <w:p w:rsidR="00CB534C" w:rsidRDefault="00CB534C">
            <w:pPr>
              <w:pStyle w:val="ConsPlusNonformat"/>
              <w:spacing w:after="200" w:line="276" w:lineRule="auto"/>
              <w:jc w:val="center"/>
              <w:rPr>
                <w:rFonts w:ascii="Times New Roman" w:hAnsi="Times New Roman" w:cs="Times New Roman"/>
                <w:sz w:val="28"/>
                <w:szCs w:val="28"/>
              </w:rPr>
            </w:pPr>
            <w:r>
              <w:rPr>
                <w:rFonts w:ascii="Times New Roman" w:hAnsi="Times New Roman" w:cs="Times New Roman"/>
                <w:sz w:val="28"/>
                <w:szCs w:val="28"/>
              </w:rPr>
              <w:t>25 %</w:t>
            </w:r>
          </w:p>
        </w:tc>
      </w:tr>
      <w:tr w:rsidR="00CB534C" w:rsidTr="00CB534C">
        <w:trPr>
          <w:trHeight w:val="1557"/>
        </w:trPr>
        <w:tc>
          <w:tcPr>
            <w:tcW w:w="6912" w:type="dxa"/>
            <w:tcBorders>
              <w:top w:val="single" w:sz="4" w:space="0" w:color="000000"/>
              <w:left w:val="single" w:sz="4" w:space="0" w:color="000000"/>
              <w:bottom w:val="single" w:sz="4" w:space="0" w:color="000000"/>
              <w:right w:val="single" w:sz="4" w:space="0" w:color="000000"/>
            </w:tcBorders>
            <w:hideMark/>
          </w:tcPr>
          <w:p w:rsidR="00CB534C" w:rsidRDefault="00CB534C">
            <w:pPr>
              <w:pStyle w:val="ConsPlusNonformat"/>
              <w:spacing w:after="200" w:line="276" w:lineRule="auto"/>
              <w:jc w:val="both"/>
              <w:rPr>
                <w:rFonts w:ascii="Times New Roman" w:hAnsi="Times New Roman" w:cs="Times New Roman"/>
                <w:b/>
                <w:sz w:val="28"/>
                <w:szCs w:val="28"/>
              </w:rPr>
            </w:pPr>
            <w:r>
              <w:rPr>
                <w:rFonts w:ascii="Times New Roman" w:hAnsi="Times New Roman" w:cs="Times New Roman"/>
                <w:sz w:val="28"/>
                <w:szCs w:val="28"/>
              </w:rPr>
              <w:t>Выплаты в соответствии с трудовым законодательством Российской Федерации и Республики Бурятия (при выполнении работ различной квалификации, совмещении профессий (должностей), расширении зон обслуживания, увеличении объема работы, сверхурочной работе, работе в выходные и нерабочие праздничные дни и при выполнении работ в других условиях, отклоняющихся от нормальных)</w:t>
            </w:r>
          </w:p>
        </w:tc>
        <w:tc>
          <w:tcPr>
            <w:tcW w:w="2977" w:type="dxa"/>
            <w:tcBorders>
              <w:top w:val="single" w:sz="4" w:space="0" w:color="000000"/>
              <w:left w:val="single" w:sz="4" w:space="0" w:color="000000"/>
              <w:bottom w:val="single" w:sz="4" w:space="0" w:color="000000"/>
              <w:right w:val="single" w:sz="4" w:space="0" w:color="000000"/>
            </w:tcBorders>
            <w:hideMark/>
          </w:tcPr>
          <w:p w:rsidR="00CB534C" w:rsidRDefault="00CB534C">
            <w:pPr>
              <w:pStyle w:val="ConsPlusNonformat"/>
              <w:spacing w:after="200" w:line="276" w:lineRule="auto"/>
              <w:rPr>
                <w:rFonts w:ascii="Times New Roman" w:hAnsi="Times New Roman" w:cs="Times New Roman"/>
                <w:sz w:val="28"/>
                <w:szCs w:val="28"/>
              </w:rPr>
            </w:pPr>
            <w:r>
              <w:rPr>
                <w:rFonts w:ascii="Times New Roman" w:hAnsi="Times New Roman" w:cs="Times New Roman"/>
                <w:sz w:val="28"/>
                <w:szCs w:val="28"/>
              </w:rPr>
              <w:t>В пределах фонда оплаты труда</w:t>
            </w:r>
          </w:p>
        </w:tc>
      </w:tr>
    </w:tbl>
    <w:p w:rsidR="00CB534C" w:rsidRDefault="00CB534C" w:rsidP="00CB534C">
      <w:pPr>
        <w:pStyle w:val="ConsPlusNormal"/>
        <w:ind w:firstLine="540"/>
        <w:jc w:val="both"/>
        <w:outlineLvl w:val="1"/>
        <w:rPr>
          <w:rFonts w:ascii="Times New Roman" w:hAnsi="Times New Roman" w:cs="Times New Roman"/>
          <w:sz w:val="28"/>
          <w:szCs w:val="28"/>
        </w:rPr>
      </w:pPr>
    </w:p>
    <w:p w:rsidR="00CB534C" w:rsidRDefault="00CB534C" w:rsidP="00CB534C">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3.2.2. Заработная плата рассчитывается с учетом выплат, обусловленных районным коэффициентом и процентной надбавкой за стаж работы в районах Крайнего Севера и приравненных к ним местностях:</w:t>
      </w:r>
    </w:p>
    <w:p w:rsidR="00CB534C" w:rsidRDefault="00CB534C" w:rsidP="00CB534C">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 районный коэффициент – 20 %;</w:t>
      </w:r>
    </w:p>
    <w:p w:rsidR="00CB534C" w:rsidRDefault="00CB534C" w:rsidP="00CB534C">
      <w:pPr>
        <w:pStyle w:val="ConsPlusNormal"/>
        <w:ind w:firstLine="540"/>
        <w:jc w:val="both"/>
        <w:outlineLvl w:val="1"/>
        <w:rPr>
          <w:rFonts w:ascii="Times New Roman" w:hAnsi="Times New Roman" w:cs="Times New Roman"/>
          <w:b/>
          <w:i/>
          <w:sz w:val="28"/>
          <w:szCs w:val="28"/>
        </w:rPr>
      </w:pPr>
      <w:r>
        <w:rPr>
          <w:rFonts w:ascii="Times New Roman" w:hAnsi="Times New Roman" w:cs="Times New Roman"/>
          <w:b/>
          <w:i/>
          <w:sz w:val="28"/>
          <w:szCs w:val="28"/>
        </w:rPr>
        <w:t>- надбавка за стаж работы – 30 %.</w:t>
      </w:r>
    </w:p>
    <w:p w:rsidR="00CB534C" w:rsidRDefault="00CB534C" w:rsidP="00CB534C">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3.2.3. Не предусмотренные настоящим Положением компенсационные выплаты осуществляются в соответствии с трудовым законодательством Российской Федерации и Республики Бурятия.</w:t>
      </w:r>
    </w:p>
    <w:p w:rsidR="00CB534C" w:rsidRDefault="00CB534C" w:rsidP="00CB534C">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lastRenderedPageBreak/>
        <w:t>3.2.4. Выплаты могут быть сокращены или полностью прекращены за:</w:t>
      </w:r>
    </w:p>
    <w:p w:rsidR="00CB534C" w:rsidRDefault="00CB534C" w:rsidP="00CB534C">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 несоблюдение установленных требований к срокам, объемам выполненных работ;</w:t>
      </w:r>
    </w:p>
    <w:p w:rsidR="00CB534C" w:rsidRDefault="00CB534C" w:rsidP="00CB534C">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  неисполнение конкретных обязанностей, заданий;</w:t>
      </w:r>
    </w:p>
    <w:p w:rsidR="00CB534C" w:rsidRDefault="00CB534C" w:rsidP="00CB534C">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  недобросовестность и небрежность к должностным обязанностям;</w:t>
      </w:r>
    </w:p>
    <w:p w:rsidR="00CB534C" w:rsidRDefault="00CB534C" w:rsidP="00CB534C">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  нарушение трудовой и производственной дисциплины и т.д.</w:t>
      </w:r>
    </w:p>
    <w:p w:rsidR="00CB534C" w:rsidRDefault="00CB534C" w:rsidP="00CB534C">
      <w:pPr>
        <w:pStyle w:val="ConsPlusNormal"/>
        <w:ind w:firstLine="540"/>
        <w:jc w:val="both"/>
        <w:outlineLvl w:val="1"/>
        <w:rPr>
          <w:rFonts w:ascii="Times New Roman" w:hAnsi="Times New Roman" w:cs="Times New Roman"/>
          <w:sz w:val="28"/>
          <w:szCs w:val="28"/>
        </w:rPr>
      </w:pPr>
    </w:p>
    <w:p w:rsidR="00CB534C" w:rsidRDefault="00CB534C" w:rsidP="00CB534C">
      <w:pPr>
        <w:pStyle w:val="ConsPlusNormal"/>
        <w:ind w:firstLine="540"/>
        <w:jc w:val="center"/>
        <w:outlineLvl w:val="1"/>
        <w:rPr>
          <w:rFonts w:ascii="Times New Roman" w:hAnsi="Times New Roman" w:cs="Times New Roman"/>
          <w:b/>
          <w:sz w:val="28"/>
          <w:szCs w:val="28"/>
        </w:rPr>
      </w:pPr>
      <w:r>
        <w:rPr>
          <w:rFonts w:ascii="Times New Roman" w:hAnsi="Times New Roman" w:cs="Times New Roman"/>
          <w:b/>
          <w:sz w:val="28"/>
          <w:szCs w:val="28"/>
        </w:rPr>
        <w:t>3.3. Стимулирующие выплаты</w:t>
      </w:r>
    </w:p>
    <w:p w:rsidR="00CB534C" w:rsidRDefault="00CB534C" w:rsidP="00CB534C">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3.3.1. Устанавливаются следующие виды и размеры стимулирующих выплат за счет и в пределах средств на оплату труда:</w:t>
      </w:r>
    </w:p>
    <w:tbl>
      <w:tblPr>
        <w:tblW w:w="9645" w:type="dxa"/>
        <w:tblInd w:w="70" w:type="dxa"/>
        <w:tblLayout w:type="fixed"/>
        <w:tblCellMar>
          <w:left w:w="70" w:type="dxa"/>
          <w:right w:w="70" w:type="dxa"/>
        </w:tblCellMar>
        <w:tblLook w:val="04A0" w:firstRow="1" w:lastRow="0" w:firstColumn="1" w:lastColumn="0" w:noHBand="0" w:noVBand="1"/>
      </w:tblPr>
      <w:tblGrid>
        <w:gridCol w:w="7234"/>
        <w:gridCol w:w="2411"/>
      </w:tblGrid>
      <w:tr w:rsidR="00CB534C" w:rsidTr="00CB534C">
        <w:trPr>
          <w:cantSplit/>
          <w:trHeight w:val="840"/>
        </w:trPr>
        <w:tc>
          <w:tcPr>
            <w:tcW w:w="7230" w:type="dxa"/>
            <w:tcBorders>
              <w:top w:val="single" w:sz="6" w:space="0" w:color="auto"/>
              <w:left w:val="single" w:sz="6" w:space="0" w:color="auto"/>
              <w:bottom w:val="single" w:sz="6" w:space="0" w:color="auto"/>
              <w:right w:val="single" w:sz="6" w:space="0" w:color="auto"/>
            </w:tcBorders>
            <w:hideMark/>
          </w:tcPr>
          <w:p w:rsidR="00CB534C" w:rsidRDefault="00CB534C">
            <w:pPr>
              <w:pStyle w:val="ConsPlusNormal"/>
              <w:spacing w:line="276" w:lineRule="auto"/>
              <w:ind w:right="-70" w:firstLine="0"/>
              <w:jc w:val="center"/>
              <w:rPr>
                <w:rFonts w:ascii="Times New Roman" w:hAnsi="Times New Roman" w:cs="Times New Roman"/>
                <w:b/>
                <w:sz w:val="28"/>
                <w:szCs w:val="28"/>
              </w:rPr>
            </w:pPr>
            <w:r>
              <w:rPr>
                <w:rFonts w:ascii="Times New Roman" w:hAnsi="Times New Roman" w:cs="Times New Roman"/>
                <w:b/>
                <w:sz w:val="28"/>
                <w:szCs w:val="28"/>
              </w:rPr>
              <w:t>Виды стимулирующих выплат</w:t>
            </w:r>
          </w:p>
        </w:tc>
        <w:tc>
          <w:tcPr>
            <w:tcW w:w="2410" w:type="dxa"/>
            <w:tcBorders>
              <w:top w:val="single" w:sz="6" w:space="0" w:color="auto"/>
              <w:left w:val="single" w:sz="6" w:space="0" w:color="auto"/>
              <w:bottom w:val="single" w:sz="6" w:space="0" w:color="auto"/>
              <w:right w:val="single" w:sz="6" w:space="0" w:color="auto"/>
            </w:tcBorders>
            <w:hideMark/>
          </w:tcPr>
          <w:p w:rsidR="00CB534C" w:rsidRDefault="00CB534C">
            <w:pPr>
              <w:pStyle w:val="ConsPlusNormal"/>
              <w:spacing w:line="276" w:lineRule="auto"/>
              <w:ind w:firstLine="0"/>
              <w:jc w:val="center"/>
              <w:rPr>
                <w:rFonts w:ascii="Times New Roman" w:hAnsi="Times New Roman" w:cs="Times New Roman"/>
                <w:b/>
                <w:sz w:val="28"/>
                <w:szCs w:val="28"/>
              </w:rPr>
            </w:pPr>
            <w:r>
              <w:rPr>
                <w:rFonts w:ascii="Times New Roman" w:hAnsi="Times New Roman" w:cs="Times New Roman"/>
                <w:b/>
                <w:sz w:val="28"/>
                <w:szCs w:val="28"/>
              </w:rPr>
              <w:t xml:space="preserve">Размер в процентах от оклада по группе и уровню квалификации </w:t>
            </w:r>
          </w:p>
        </w:tc>
      </w:tr>
      <w:tr w:rsidR="00CB534C" w:rsidTr="00CB534C">
        <w:trPr>
          <w:cantSplit/>
          <w:trHeight w:val="240"/>
        </w:trPr>
        <w:tc>
          <w:tcPr>
            <w:tcW w:w="7230" w:type="dxa"/>
            <w:tcBorders>
              <w:top w:val="single" w:sz="6" w:space="0" w:color="auto"/>
              <w:left w:val="single" w:sz="6" w:space="0" w:color="auto"/>
              <w:bottom w:val="single" w:sz="6" w:space="0" w:color="auto"/>
              <w:right w:val="single" w:sz="6" w:space="0" w:color="auto"/>
            </w:tcBorders>
            <w:hideMark/>
          </w:tcPr>
          <w:p w:rsidR="00CB534C" w:rsidRDefault="00CB534C">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Выплаты за стаж непрерывной работы, выслугу </w:t>
            </w:r>
            <w:proofErr w:type="gramStart"/>
            <w:r>
              <w:rPr>
                <w:rFonts w:ascii="Times New Roman" w:hAnsi="Times New Roman" w:cs="Times New Roman"/>
                <w:sz w:val="28"/>
                <w:szCs w:val="28"/>
              </w:rPr>
              <w:t xml:space="preserve">лет:   </w:t>
            </w:r>
            <w:proofErr w:type="gramEnd"/>
            <w:r>
              <w:rPr>
                <w:rFonts w:ascii="Times New Roman" w:hAnsi="Times New Roman" w:cs="Times New Roman"/>
                <w:sz w:val="28"/>
                <w:szCs w:val="28"/>
              </w:rPr>
              <w:t xml:space="preserve"> </w:t>
            </w:r>
          </w:p>
        </w:tc>
        <w:tc>
          <w:tcPr>
            <w:tcW w:w="2410" w:type="dxa"/>
            <w:tcBorders>
              <w:top w:val="single" w:sz="6" w:space="0" w:color="auto"/>
              <w:left w:val="single" w:sz="6" w:space="0" w:color="auto"/>
              <w:bottom w:val="single" w:sz="6" w:space="0" w:color="auto"/>
              <w:right w:val="single" w:sz="6" w:space="0" w:color="auto"/>
            </w:tcBorders>
          </w:tcPr>
          <w:p w:rsidR="00CB534C" w:rsidRDefault="00CB534C">
            <w:pPr>
              <w:pStyle w:val="ConsPlusNormal"/>
              <w:spacing w:line="276" w:lineRule="auto"/>
              <w:ind w:firstLine="0"/>
              <w:jc w:val="both"/>
              <w:rPr>
                <w:rFonts w:ascii="Times New Roman" w:hAnsi="Times New Roman" w:cs="Times New Roman"/>
                <w:sz w:val="28"/>
                <w:szCs w:val="28"/>
              </w:rPr>
            </w:pPr>
          </w:p>
        </w:tc>
      </w:tr>
      <w:tr w:rsidR="00CB534C" w:rsidTr="00CB534C">
        <w:trPr>
          <w:cantSplit/>
          <w:trHeight w:val="240"/>
        </w:trPr>
        <w:tc>
          <w:tcPr>
            <w:tcW w:w="7230" w:type="dxa"/>
            <w:tcBorders>
              <w:top w:val="single" w:sz="6" w:space="0" w:color="auto"/>
              <w:left w:val="single" w:sz="6" w:space="0" w:color="auto"/>
              <w:bottom w:val="single" w:sz="6" w:space="0" w:color="auto"/>
              <w:right w:val="single" w:sz="6" w:space="0" w:color="auto"/>
            </w:tcBorders>
            <w:hideMark/>
          </w:tcPr>
          <w:p w:rsidR="00CB534C" w:rsidRDefault="00CB534C">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от 5 до 10 лет                                    </w:t>
            </w:r>
          </w:p>
        </w:tc>
        <w:tc>
          <w:tcPr>
            <w:tcW w:w="2410" w:type="dxa"/>
            <w:tcBorders>
              <w:top w:val="single" w:sz="6" w:space="0" w:color="auto"/>
              <w:left w:val="single" w:sz="6" w:space="0" w:color="auto"/>
              <w:bottom w:val="single" w:sz="6" w:space="0" w:color="auto"/>
              <w:right w:val="single" w:sz="6" w:space="0" w:color="auto"/>
            </w:tcBorders>
            <w:hideMark/>
          </w:tcPr>
          <w:p w:rsidR="00CB534C" w:rsidRDefault="00CB534C">
            <w:pPr>
              <w:pStyle w:val="ConsPlusNormal"/>
              <w:spacing w:line="276" w:lineRule="auto"/>
              <w:ind w:firstLine="0"/>
              <w:jc w:val="center"/>
              <w:rPr>
                <w:rFonts w:ascii="Times New Roman" w:hAnsi="Times New Roman" w:cs="Times New Roman"/>
                <w:sz w:val="28"/>
                <w:szCs w:val="28"/>
              </w:rPr>
            </w:pPr>
            <w:r>
              <w:rPr>
                <w:rFonts w:ascii="Times New Roman" w:hAnsi="Times New Roman" w:cs="Times New Roman"/>
                <w:sz w:val="28"/>
                <w:szCs w:val="28"/>
              </w:rPr>
              <w:t>5</w:t>
            </w:r>
          </w:p>
        </w:tc>
      </w:tr>
      <w:tr w:rsidR="00CB534C" w:rsidTr="00CB534C">
        <w:trPr>
          <w:cantSplit/>
          <w:trHeight w:val="240"/>
        </w:trPr>
        <w:tc>
          <w:tcPr>
            <w:tcW w:w="7230" w:type="dxa"/>
            <w:tcBorders>
              <w:top w:val="single" w:sz="6" w:space="0" w:color="auto"/>
              <w:left w:val="single" w:sz="6" w:space="0" w:color="auto"/>
              <w:bottom w:val="single" w:sz="6" w:space="0" w:color="auto"/>
              <w:right w:val="single" w:sz="6" w:space="0" w:color="auto"/>
            </w:tcBorders>
            <w:hideMark/>
          </w:tcPr>
          <w:p w:rsidR="00CB534C" w:rsidRDefault="00CB534C">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от 10 до 15 лет                                   </w:t>
            </w:r>
          </w:p>
        </w:tc>
        <w:tc>
          <w:tcPr>
            <w:tcW w:w="2410" w:type="dxa"/>
            <w:tcBorders>
              <w:top w:val="single" w:sz="6" w:space="0" w:color="auto"/>
              <w:left w:val="single" w:sz="6" w:space="0" w:color="auto"/>
              <w:bottom w:val="single" w:sz="6" w:space="0" w:color="auto"/>
              <w:right w:val="single" w:sz="6" w:space="0" w:color="auto"/>
            </w:tcBorders>
            <w:hideMark/>
          </w:tcPr>
          <w:p w:rsidR="00CB534C" w:rsidRDefault="00CB534C">
            <w:pPr>
              <w:pStyle w:val="ConsPlusNormal"/>
              <w:spacing w:line="276" w:lineRule="auto"/>
              <w:ind w:firstLine="0"/>
              <w:jc w:val="center"/>
              <w:rPr>
                <w:rFonts w:ascii="Times New Roman" w:hAnsi="Times New Roman" w:cs="Times New Roman"/>
                <w:sz w:val="28"/>
                <w:szCs w:val="28"/>
              </w:rPr>
            </w:pPr>
            <w:r>
              <w:rPr>
                <w:rFonts w:ascii="Times New Roman" w:hAnsi="Times New Roman" w:cs="Times New Roman"/>
                <w:sz w:val="28"/>
                <w:szCs w:val="28"/>
              </w:rPr>
              <w:t>10</w:t>
            </w:r>
          </w:p>
        </w:tc>
      </w:tr>
      <w:tr w:rsidR="00CB534C" w:rsidTr="00CB534C">
        <w:trPr>
          <w:cantSplit/>
          <w:trHeight w:val="240"/>
        </w:trPr>
        <w:tc>
          <w:tcPr>
            <w:tcW w:w="7230" w:type="dxa"/>
            <w:tcBorders>
              <w:top w:val="single" w:sz="6" w:space="0" w:color="auto"/>
              <w:left w:val="single" w:sz="6" w:space="0" w:color="auto"/>
              <w:bottom w:val="single" w:sz="6" w:space="0" w:color="auto"/>
              <w:right w:val="single" w:sz="6" w:space="0" w:color="auto"/>
            </w:tcBorders>
            <w:hideMark/>
          </w:tcPr>
          <w:p w:rsidR="00CB534C" w:rsidRDefault="00CB534C">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свыше 15 лет                                      </w:t>
            </w:r>
          </w:p>
        </w:tc>
        <w:tc>
          <w:tcPr>
            <w:tcW w:w="2410" w:type="dxa"/>
            <w:tcBorders>
              <w:top w:val="single" w:sz="6" w:space="0" w:color="auto"/>
              <w:left w:val="single" w:sz="6" w:space="0" w:color="auto"/>
              <w:bottom w:val="single" w:sz="6" w:space="0" w:color="auto"/>
              <w:right w:val="single" w:sz="6" w:space="0" w:color="auto"/>
            </w:tcBorders>
            <w:hideMark/>
          </w:tcPr>
          <w:p w:rsidR="00CB534C" w:rsidRDefault="00CB534C">
            <w:pPr>
              <w:pStyle w:val="ConsPlusNormal"/>
              <w:spacing w:line="276" w:lineRule="auto"/>
              <w:ind w:firstLine="0"/>
              <w:jc w:val="center"/>
              <w:rPr>
                <w:rFonts w:ascii="Times New Roman" w:hAnsi="Times New Roman" w:cs="Times New Roman"/>
                <w:sz w:val="28"/>
                <w:szCs w:val="28"/>
              </w:rPr>
            </w:pPr>
            <w:r>
              <w:rPr>
                <w:rFonts w:ascii="Times New Roman" w:hAnsi="Times New Roman" w:cs="Times New Roman"/>
                <w:sz w:val="28"/>
                <w:szCs w:val="28"/>
              </w:rPr>
              <w:t>15</w:t>
            </w:r>
          </w:p>
        </w:tc>
      </w:tr>
      <w:tr w:rsidR="00CB534C" w:rsidTr="00CB534C">
        <w:trPr>
          <w:cantSplit/>
          <w:trHeight w:val="240"/>
        </w:trPr>
        <w:tc>
          <w:tcPr>
            <w:tcW w:w="7230" w:type="dxa"/>
            <w:tcBorders>
              <w:top w:val="single" w:sz="6" w:space="0" w:color="auto"/>
              <w:left w:val="single" w:sz="6" w:space="0" w:color="auto"/>
              <w:bottom w:val="single" w:sz="6" w:space="0" w:color="auto"/>
              <w:right w:val="single" w:sz="6" w:space="0" w:color="auto"/>
            </w:tcBorders>
            <w:hideMark/>
          </w:tcPr>
          <w:p w:rsidR="00CB534C" w:rsidRDefault="00CB534C">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Выплаты за почетное звание "Заслуженный" </w:t>
            </w:r>
          </w:p>
        </w:tc>
        <w:tc>
          <w:tcPr>
            <w:tcW w:w="2410" w:type="dxa"/>
            <w:tcBorders>
              <w:top w:val="single" w:sz="6" w:space="0" w:color="auto"/>
              <w:left w:val="single" w:sz="6" w:space="0" w:color="auto"/>
              <w:bottom w:val="single" w:sz="6" w:space="0" w:color="auto"/>
              <w:right w:val="single" w:sz="6" w:space="0" w:color="auto"/>
            </w:tcBorders>
            <w:hideMark/>
          </w:tcPr>
          <w:p w:rsidR="00CB534C" w:rsidRDefault="00CB534C">
            <w:pPr>
              <w:pStyle w:val="ConsPlusNormal"/>
              <w:spacing w:line="276" w:lineRule="auto"/>
              <w:ind w:firstLine="0"/>
              <w:jc w:val="center"/>
              <w:rPr>
                <w:rFonts w:ascii="Times New Roman" w:hAnsi="Times New Roman" w:cs="Times New Roman"/>
                <w:sz w:val="28"/>
                <w:szCs w:val="28"/>
              </w:rPr>
            </w:pP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10</w:t>
            </w:r>
          </w:p>
        </w:tc>
      </w:tr>
      <w:tr w:rsidR="00CB534C" w:rsidTr="00CB534C">
        <w:trPr>
          <w:cantSplit/>
          <w:trHeight w:val="360"/>
        </w:trPr>
        <w:tc>
          <w:tcPr>
            <w:tcW w:w="7230" w:type="dxa"/>
            <w:tcBorders>
              <w:top w:val="single" w:sz="6" w:space="0" w:color="auto"/>
              <w:left w:val="single" w:sz="6" w:space="0" w:color="auto"/>
              <w:bottom w:val="single" w:sz="6" w:space="0" w:color="auto"/>
              <w:right w:val="single" w:sz="6" w:space="0" w:color="auto"/>
            </w:tcBorders>
            <w:hideMark/>
          </w:tcPr>
          <w:p w:rsidR="00CB534C" w:rsidRDefault="00CB534C">
            <w:pPr>
              <w:pStyle w:val="ConsPlusNormal"/>
              <w:spacing w:line="276" w:lineRule="auto"/>
              <w:ind w:firstLine="0"/>
              <w:rPr>
                <w:rFonts w:ascii="Times New Roman" w:hAnsi="Times New Roman" w:cs="Times New Roman"/>
                <w:sz w:val="28"/>
                <w:szCs w:val="28"/>
              </w:rPr>
            </w:pPr>
            <w:r>
              <w:rPr>
                <w:rFonts w:ascii="Times New Roman" w:hAnsi="Times New Roman"/>
                <w:sz w:val="28"/>
                <w:szCs w:val="28"/>
              </w:rPr>
              <w:t>Коэффициент трудового участия (КТУ) по перечню и размерам показателей</w:t>
            </w:r>
          </w:p>
        </w:tc>
        <w:tc>
          <w:tcPr>
            <w:tcW w:w="2410" w:type="dxa"/>
            <w:tcBorders>
              <w:top w:val="single" w:sz="6" w:space="0" w:color="auto"/>
              <w:left w:val="single" w:sz="6" w:space="0" w:color="auto"/>
              <w:bottom w:val="single" w:sz="6" w:space="0" w:color="auto"/>
              <w:right w:val="single" w:sz="6" w:space="0" w:color="auto"/>
            </w:tcBorders>
            <w:hideMark/>
          </w:tcPr>
          <w:p w:rsidR="00CB534C" w:rsidRDefault="00CB534C">
            <w:pPr>
              <w:pStyle w:val="ConsPlusNormal"/>
              <w:spacing w:line="276" w:lineRule="auto"/>
              <w:ind w:firstLine="0"/>
              <w:jc w:val="center"/>
              <w:rPr>
                <w:rFonts w:ascii="Times New Roman" w:hAnsi="Times New Roman" w:cs="Times New Roman"/>
                <w:sz w:val="28"/>
                <w:szCs w:val="28"/>
              </w:rPr>
            </w:pPr>
            <w:proofErr w:type="gramStart"/>
            <w:r>
              <w:rPr>
                <w:rFonts w:ascii="Times New Roman" w:hAnsi="Times New Roman" w:cs="Times New Roman"/>
                <w:sz w:val="28"/>
                <w:szCs w:val="28"/>
              </w:rPr>
              <w:t xml:space="preserve">Максимальным  </w:t>
            </w:r>
            <w:r>
              <w:rPr>
                <w:rFonts w:ascii="Times New Roman" w:hAnsi="Times New Roman" w:cs="Times New Roman"/>
                <w:sz w:val="28"/>
                <w:szCs w:val="28"/>
              </w:rPr>
              <w:br/>
              <w:t>размером</w:t>
            </w:r>
            <w:proofErr w:type="gramEnd"/>
            <w:r>
              <w:rPr>
                <w:rFonts w:ascii="Times New Roman" w:hAnsi="Times New Roman" w:cs="Times New Roman"/>
                <w:sz w:val="28"/>
                <w:szCs w:val="28"/>
              </w:rPr>
              <w:t xml:space="preserve"> не</w:t>
            </w:r>
          </w:p>
          <w:p w:rsidR="00CB534C" w:rsidRDefault="00CB534C">
            <w:pPr>
              <w:pStyle w:val="ConsPlusNormal"/>
              <w:spacing w:line="276" w:lineRule="auto"/>
              <w:ind w:firstLine="0"/>
              <w:jc w:val="center"/>
              <w:rPr>
                <w:rFonts w:ascii="Times New Roman" w:hAnsi="Times New Roman" w:cs="Times New Roman"/>
                <w:sz w:val="28"/>
                <w:szCs w:val="28"/>
              </w:rPr>
            </w:pPr>
            <w:proofErr w:type="gramStart"/>
            <w:r>
              <w:rPr>
                <w:rFonts w:ascii="Times New Roman" w:hAnsi="Times New Roman" w:cs="Times New Roman"/>
                <w:sz w:val="28"/>
                <w:szCs w:val="28"/>
              </w:rPr>
              <w:t>ограничивается</w:t>
            </w:r>
            <w:proofErr w:type="gramEnd"/>
          </w:p>
        </w:tc>
      </w:tr>
      <w:tr w:rsidR="00CB534C" w:rsidTr="00CB534C">
        <w:trPr>
          <w:cantSplit/>
          <w:trHeight w:val="240"/>
        </w:trPr>
        <w:tc>
          <w:tcPr>
            <w:tcW w:w="7230" w:type="dxa"/>
            <w:tcBorders>
              <w:top w:val="single" w:sz="6" w:space="0" w:color="auto"/>
              <w:left w:val="single" w:sz="6" w:space="0" w:color="auto"/>
              <w:bottom w:val="single" w:sz="6" w:space="0" w:color="auto"/>
              <w:right w:val="single" w:sz="6" w:space="0" w:color="auto"/>
            </w:tcBorders>
            <w:hideMark/>
          </w:tcPr>
          <w:p w:rsidR="00CB534C" w:rsidRDefault="00CB534C">
            <w:pPr>
              <w:pStyle w:val="a3"/>
              <w:spacing w:line="276" w:lineRule="auto"/>
              <w:rPr>
                <w:rFonts w:ascii="Times New Roman" w:hAnsi="Times New Roman"/>
                <w:sz w:val="28"/>
                <w:szCs w:val="28"/>
              </w:rPr>
            </w:pPr>
            <w:r>
              <w:rPr>
                <w:rFonts w:ascii="Times New Roman" w:hAnsi="Times New Roman"/>
                <w:sz w:val="28"/>
                <w:szCs w:val="28"/>
              </w:rPr>
              <w:t>Коэффициент качества по перечню и размерам показателей</w:t>
            </w:r>
          </w:p>
        </w:tc>
        <w:tc>
          <w:tcPr>
            <w:tcW w:w="2410" w:type="dxa"/>
            <w:tcBorders>
              <w:top w:val="single" w:sz="6" w:space="0" w:color="auto"/>
              <w:left w:val="single" w:sz="6" w:space="0" w:color="auto"/>
              <w:bottom w:val="single" w:sz="6" w:space="0" w:color="auto"/>
              <w:right w:val="single" w:sz="6" w:space="0" w:color="auto"/>
            </w:tcBorders>
            <w:hideMark/>
          </w:tcPr>
          <w:p w:rsidR="00CB534C" w:rsidRDefault="00CB534C">
            <w:pPr>
              <w:pStyle w:val="ConsPlusNormal"/>
              <w:spacing w:line="276" w:lineRule="auto"/>
              <w:ind w:firstLine="0"/>
              <w:jc w:val="center"/>
              <w:rPr>
                <w:rFonts w:ascii="Times New Roman" w:hAnsi="Times New Roman" w:cs="Times New Roman"/>
                <w:sz w:val="28"/>
                <w:szCs w:val="28"/>
              </w:rPr>
            </w:pPr>
            <w:proofErr w:type="gramStart"/>
            <w:r>
              <w:rPr>
                <w:rFonts w:ascii="Times New Roman" w:hAnsi="Times New Roman" w:cs="Times New Roman"/>
                <w:sz w:val="28"/>
                <w:szCs w:val="28"/>
              </w:rPr>
              <w:t xml:space="preserve">Максимальным  </w:t>
            </w:r>
            <w:r>
              <w:rPr>
                <w:rFonts w:ascii="Times New Roman" w:hAnsi="Times New Roman" w:cs="Times New Roman"/>
                <w:sz w:val="28"/>
                <w:szCs w:val="28"/>
              </w:rPr>
              <w:br/>
              <w:t>размером</w:t>
            </w:r>
            <w:proofErr w:type="gramEnd"/>
            <w:r>
              <w:rPr>
                <w:rFonts w:ascii="Times New Roman" w:hAnsi="Times New Roman" w:cs="Times New Roman"/>
                <w:sz w:val="28"/>
                <w:szCs w:val="28"/>
              </w:rPr>
              <w:t xml:space="preserve"> не</w:t>
            </w:r>
          </w:p>
          <w:p w:rsidR="00CB534C" w:rsidRDefault="00CB534C">
            <w:pPr>
              <w:pStyle w:val="ConsPlusNormal"/>
              <w:spacing w:line="276" w:lineRule="auto"/>
              <w:ind w:firstLine="0"/>
              <w:jc w:val="center"/>
              <w:rPr>
                <w:rFonts w:ascii="Times New Roman" w:hAnsi="Times New Roman" w:cs="Times New Roman"/>
                <w:sz w:val="28"/>
                <w:szCs w:val="28"/>
              </w:rPr>
            </w:pPr>
            <w:proofErr w:type="gramStart"/>
            <w:r>
              <w:rPr>
                <w:rFonts w:ascii="Times New Roman" w:hAnsi="Times New Roman" w:cs="Times New Roman"/>
                <w:sz w:val="28"/>
                <w:szCs w:val="28"/>
              </w:rPr>
              <w:t>ограничивается</w:t>
            </w:r>
            <w:proofErr w:type="gramEnd"/>
          </w:p>
        </w:tc>
      </w:tr>
      <w:tr w:rsidR="00CB534C" w:rsidTr="00CB534C">
        <w:trPr>
          <w:cantSplit/>
          <w:trHeight w:val="240"/>
        </w:trPr>
        <w:tc>
          <w:tcPr>
            <w:tcW w:w="7230" w:type="dxa"/>
            <w:tcBorders>
              <w:top w:val="single" w:sz="6" w:space="0" w:color="auto"/>
              <w:left w:val="single" w:sz="6" w:space="0" w:color="auto"/>
              <w:bottom w:val="single" w:sz="6" w:space="0" w:color="auto"/>
              <w:right w:val="single" w:sz="6" w:space="0" w:color="auto"/>
            </w:tcBorders>
            <w:hideMark/>
          </w:tcPr>
          <w:p w:rsidR="00CB534C" w:rsidRDefault="00CB534C">
            <w:pPr>
              <w:pStyle w:val="a3"/>
              <w:spacing w:line="276" w:lineRule="auto"/>
              <w:rPr>
                <w:rFonts w:ascii="Times New Roman" w:hAnsi="Times New Roman"/>
                <w:sz w:val="28"/>
                <w:szCs w:val="28"/>
              </w:rPr>
            </w:pPr>
            <w:r>
              <w:rPr>
                <w:rFonts w:ascii="Times New Roman" w:hAnsi="Times New Roman"/>
                <w:sz w:val="28"/>
                <w:szCs w:val="28"/>
              </w:rPr>
              <w:t xml:space="preserve">Премии                                              </w:t>
            </w:r>
          </w:p>
        </w:tc>
        <w:tc>
          <w:tcPr>
            <w:tcW w:w="2410" w:type="dxa"/>
            <w:tcBorders>
              <w:top w:val="single" w:sz="6" w:space="0" w:color="auto"/>
              <w:left w:val="single" w:sz="6" w:space="0" w:color="auto"/>
              <w:bottom w:val="single" w:sz="6" w:space="0" w:color="auto"/>
              <w:right w:val="single" w:sz="6" w:space="0" w:color="auto"/>
            </w:tcBorders>
            <w:hideMark/>
          </w:tcPr>
          <w:p w:rsidR="00CB534C" w:rsidRDefault="00CB534C">
            <w:pPr>
              <w:pStyle w:val="ConsPlusNormal"/>
              <w:spacing w:line="276" w:lineRule="auto"/>
              <w:ind w:firstLine="0"/>
              <w:jc w:val="center"/>
              <w:rPr>
                <w:rFonts w:ascii="Times New Roman" w:hAnsi="Times New Roman" w:cs="Times New Roman"/>
                <w:sz w:val="28"/>
                <w:szCs w:val="28"/>
              </w:rPr>
            </w:pPr>
            <w:proofErr w:type="gramStart"/>
            <w:r>
              <w:rPr>
                <w:rFonts w:ascii="Times New Roman" w:hAnsi="Times New Roman" w:cs="Times New Roman"/>
                <w:sz w:val="28"/>
                <w:szCs w:val="28"/>
              </w:rPr>
              <w:t xml:space="preserve">Максимальным  </w:t>
            </w:r>
            <w:r>
              <w:rPr>
                <w:rFonts w:ascii="Times New Roman" w:hAnsi="Times New Roman" w:cs="Times New Roman"/>
                <w:sz w:val="28"/>
                <w:szCs w:val="28"/>
              </w:rPr>
              <w:br/>
              <w:t>размером</w:t>
            </w:r>
            <w:proofErr w:type="gramEnd"/>
            <w:r>
              <w:rPr>
                <w:rFonts w:ascii="Times New Roman" w:hAnsi="Times New Roman" w:cs="Times New Roman"/>
                <w:sz w:val="28"/>
                <w:szCs w:val="28"/>
              </w:rPr>
              <w:t xml:space="preserve"> не</w:t>
            </w:r>
          </w:p>
          <w:p w:rsidR="00CB534C" w:rsidRDefault="00CB534C">
            <w:pPr>
              <w:pStyle w:val="ConsPlusNormal"/>
              <w:spacing w:line="276" w:lineRule="auto"/>
              <w:ind w:firstLine="0"/>
              <w:jc w:val="center"/>
              <w:rPr>
                <w:rFonts w:ascii="Times New Roman" w:hAnsi="Times New Roman" w:cs="Times New Roman"/>
                <w:sz w:val="28"/>
                <w:szCs w:val="28"/>
              </w:rPr>
            </w:pPr>
            <w:proofErr w:type="gramStart"/>
            <w:r>
              <w:rPr>
                <w:rFonts w:ascii="Times New Roman" w:hAnsi="Times New Roman" w:cs="Times New Roman"/>
                <w:sz w:val="28"/>
                <w:szCs w:val="28"/>
              </w:rPr>
              <w:t>ограничивается</w:t>
            </w:r>
            <w:proofErr w:type="gramEnd"/>
          </w:p>
        </w:tc>
      </w:tr>
      <w:tr w:rsidR="00CB534C" w:rsidTr="00CB534C">
        <w:trPr>
          <w:cantSplit/>
          <w:trHeight w:val="480"/>
        </w:trPr>
        <w:tc>
          <w:tcPr>
            <w:tcW w:w="7230" w:type="dxa"/>
            <w:tcBorders>
              <w:top w:val="single" w:sz="6" w:space="0" w:color="auto"/>
              <w:left w:val="single" w:sz="6" w:space="0" w:color="auto"/>
              <w:bottom w:val="single" w:sz="6" w:space="0" w:color="auto"/>
              <w:right w:val="single" w:sz="6" w:space="0" w:color="auto"/>
            </w:tcBorders>
          </w:tcPr>
          <w:p w:rsidR="00CB534C" w:rsidRDefault="00CB534C">
            <w:pPr>
              <w:pStyle w:val="ConsPlusNormal"/>
              <w:spacing w:line="276" w:lineRule="auto"/>
              <w:ind w:firstLine="0"/>
              <w:jc w:val="both"/>
              <w:rPr>
                <w:rFonts w:ascii="Times New Roman" w:hAnsi="Times New Roman" w:cs="Times New Roman"/>
                <w:sz w:val="28"/>
                <w:szCs w:val="28"/>
              </w:rPr>
            </w:pPr>
          </w:p>
        </w:tc>
        <w:tc>
          <w:tcPr>
            <w:tcW w:w="2410" w:type="dxa"/>
            <w:tcBorders>
              <w:top w:val="single" w:sz="6" w:space="0" w:color="auto"/>
              <w:left w:val="single" w:sz="6" w:space="0" w:color="auto"/>
              <w:bottom w:val="single" w:sz="6" w:space="0" w:color="auto"/>
              <w:right w:val="single" w:sz="6" w:space="0" w:color="auto"/>
            </w:tcBorders>
          </w:tcPr>
          <w:p w:rsidR="00CB534C" w:rsidRDefault="00CB534C">
            <w:pPr>
              <w:pStyle w:val="ConsPlusNormal"/>
              <w:spacing w:line="276" w:lineRule="auto"/>
              <w:ind w:firstLine="0"/>
              <w:jc w:val="center"/>
              <w:rPr>
                <w:rFonts w:ascii="Times New Roman" w:hAnsi="Times New Roman" w:cs="Times New Roman"/>
                <w:sz w:val="28"/>
                <w:szCs w:val="28"/>
              </w:rPr>
            </w:pPr>
          </w:p>
        </w:tc>
      </w:tr>
    </w:tbl>
    <w:p w:rsidR="00CB534C" w:rsidRDefault="00CB534C" w:rsidP="00CB534C">
      <w:pPr>
        <w:pStyle w:val="ConsPlusNormal"/>
        <w:ind w:firstLine="540"/>
        <w:jc w:val="both"/>
        <w:outlineLvl w:val="1"/>
        <w:rPr>
          <w:rFonts w:ascii="Times New Roman" w:hAnsi="Times New Roman" w:cs="Times New Roman"/>
          <w:sz w:val="28"/>
          <w:szCs w:val="28"/>
        </w:rPr>
      </w:pPr>
    </w:p>
    <w:p w:rsidR="00CB534C" w:rsidRDefault="00CB534C" w:rsidP="00CB534C">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3.3.2. Стимулирующая надбавка работникам, которым присвоены почетные звания, устанавливается по одному из имеющихся оснований, имеющему большее значение.</w:t>
      </w:r>
    </w:p>
    <w:p w:rsidR="00CB534C" w:rsidRDefault="00CB534C" w:rsidP="00CB534C">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3.3.3. Указанные стимулирующие надбавки могут иметь как постоянный, так и временный характер. </w:t>
      </w:r>
    </w:p>
    <w:p w:rsidR="00CB534C" w:rsidRDefault="00CB534C" w:rsidP="00CB534C">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 xml:space="preserve">3.3.4. Размеры выплат стимулирующего характера работникам определяются учреждением самостоятельно исходя из финансовых возможностей КДИЦ, за счет и в пределах общего фонда оплаты труда и максимальными размерами не ограничиваются. </w:t>
      </w:r>
    </w:p>
    <w:p w:rsidR="00CB534C" w:rsidRDefault="00CB534C" w:rsidP="00CB534C">
      <w:pPr>
        <w:widowControl w:val="0"/>
        <w:tabs>
          <w:tab w:val="left" w:pos="-180"/>
          <w:tab w:val="left" w:pos="540"/>
        </w:tabs>
        <w:spacing w:after="0" w:line="240" w:lineRule="auto"/>
        <w:ind w:firstLine="540"/>
        <w:jc w:val="both"/>
        <w:rPr>
          <w:rFonts w:ascii="Times New Roman" w:hAnsi="Times New Roman"/>
          <w:sz w:val="28"/>
          <w:szCs w:val="28"/>
        </w:rPr>
      </w:pPr>
      <w:r>
        <w:rPr>
          <w:rFonts w:ascii="Times New Roman" w:hAnsi="Times New Roman"/>
          <w:sz w:val="28"/>
          <w:szCs w:val="28"/>
        </w:rPr>
        <w:t xml:space="preserve">3.3.5. Директору КДИЦ выплаты стимулирующего характера </w:t>
      </w:r>
      <w:r>
        <w:rPr>
          <w:rFonts w:ascii="Times New Roman" w:hAnsi="Times New Roman"/>
          <w:sz w:val="28"/>
          <w:szCs w:val="28"/>
        </w:rPr>
        <w:lastRenderedPageBreak/>
        <w:t xml:space="preserve">устанавливаются по решению учредителя учреждения. </w:t>
      </w:r>
    </w:p>
    <w:p w:rsidR="00CB534C" w:rsidRDefault="00CB534C" w:rsidP="00CB534C">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3.3.6. Размер стимулирующих выплат может определяться как в процентах к Окладу, так и в абсолютном размере.</w:t>
      </w:r>
    </w:p>
    <w:p w:rsidR="00CB534C" w:rsidRDefault="00CB534C" w:rsidP="00CB534C">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 xml:space="preserve">3.3.7. Установление стимулирующей надбавки осуществляется по решению директора учреждения в пределах бюджетных ассигнований на оплату труда работников учреждения, а </w:t>
      </w:r>
      <w:proofErr w:type="gramStart"/>
      <w:r>
        <w:rPr>
          <w:rFonts w:ascii="Times New Roman" w:hAnsi="Times New Roman" w:cs="Times New Roman"/>
          <w:sz w:val="28"/>
          <w:szCs w:val="28"/>
        </w:rPr>
        <w:t>также  средств</w:t>
      </w:r>
      <w:proofErr w:type="gramEnd"/>
      <w:r>
        <w:rPr>
          <w:rFonts w:ascii="Times New Roman" w:hAnsi="Times New Roman" w:cs="Times New Roman"/>
          <w:sz w:val="28"/>
          <w:szCs w:val="28"/>
        </w:rPr>
        <w:t xml:space="preserve"> от иной, приносящей доход деятельности, направленных учреждением на оплату труда работников.</w:t>
      </w:r>
    </w:p>
    <w:p w:rsidR="00CB534C" w:rsidRDefault="00CB534C" w:rsidP="00CB534C">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 xml:space="preserve">3.3.8. По решению директора отдельным работникам могут быть установлены индивидуальные условия оплаты труда постоянного характера по показателям качества: </w:t>
      </w:r>
    </w:p>
    <w:p w:rsidR="00CB534C" w:rsidRDefault="00CB534C" w:rsidP="00CB534C">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выплаты за профессиональное мастерство (за качество выполняемых работ);</w:t>
      </w:r>
    </w:p>
    <w:p w:rsidR="00CB534C" w:rsidRDefault="00CB534C" w:rsidP="00CB534C">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за интенсивность и высокие результаты работы;</w:t>
      </w:r>
    </w:p>
    <w:p w:rsidR="00CB534C" w:rsidRDefault="00CB534C" w:rsidP="00CB534C">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выплаты работникам, имеющим большой опыт профессиональной работы;</w:t>
      </w:r>
    </w:p>
    <w:p w:rsidR="00CB534C" w:rsidRDefault="00CB534C" w:rsidP="00CB534C">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иные выплаты.</w:t>
      </w:r>
    </w:p>
    <w:p w:rsidR="00CB534C" w:rsidRDefault="00CB534C" w:rsidP="00CB534C">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Выплата персональной (индивидуальной) должностной надбавки может быть прекращена в случае привлечения работника к дисциплинарной ответственности за совершение дисциплинарного проступка. </w:t>
      </w:r>
    </w:p>
    <w:p w:rsidR="00CB534C" w:rsidRDefault="00CB534C" w:rsidP="00CB534C">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3.3.9. Индивидуальные условия оплаты труда (размер оклада, выплаты компенсационного и стимулирующего характера, а также условия их применения) определяются по соглашению сторон трудового договора.</w:t>
      </w:r>
    </w:p>
    <w:p w:rsidR="00CB534C" w:rsidRDefault="00CB534C" w:rsidP="00CB534C">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3.3.10. Для повышения мотивации качественного труда работников и их поощрения за результаты работы выплачиваются дополнительные стимулирующие выплаты:</w:t>
      </w:r>
    </w:p>
    <w:p w:rsidR="00CB534C" w:rsidRDefault="00CB534C" w:rsidP="00CB534C">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по итогам работы по коэффициенту трудового участия (КТУ) по перечню и размерам показателей;</w:t>
      </w:r>
    </w:p>
    <w:p w:rsidR="00CB534C" w:rsidRDefault="00CB534C" w:rsidP="00CB534C">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премии по видам премиальных выплат.</w:t>
      </w:r>
    </w:p>
    <w:p w:rsidR="00CB534C" w:rsidRDefault="00CB534C" w:rsidP="00CB534C">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Данные выплаты устанавливаются Положением о стимулировании (премировании) труда работников КДИЦ, что является приложением к настоящему Положению об оплате труда работников КДИЦ.</w:t>
      </w:r>
    </w:p>
    <w:p w:rsidR="00CB534C" w:rsidRDefault="00CB534C" w:rsidP="00CB534C">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3.3.11. Конкретные размеры выплат стимулирующего характера устанавливаются директором КДИЦ с учетом мнения профсоюзного комитета. Решения, касающиеся выплат стимулирующего характера с применением КТУ (коэффициента трудового участия) принимаются с учетом мнения и Совета Трудового Коллектива (СТК). </w:t>
      </w:r>
    </w:p>
    <w:p w:rsidR="00CB534C" w:rsidRDefault="00CB534C" w:rsidP="00CB534C">
      <w:pPr>
        <w:autoSpaceDE w:val="0"/>
        <w:autoSpaceDN w:val="0"/>
        <w:adjustRightInd w:val="0"/>
        <w:spacing w:after="0" w:line="240" w:lineRule="auto"/>
        <w:ind w:firstLine="567"/>
        <w:jc w:val="both"/>
        <w:rPr>
          <w:rFonts w:ascii="Times New Roman" w:hAnsi="Times New Roman"/>
          <w:sz w:val="28"/>
          <w:szCs w:val="28"/>
        </w:rPr>
      </w:pPr>
    </w:p>
    <w:p w:rsidR="00CB534C" w:rsidRDefault="00CB534C" w:rsidP="00CB534C">
      <w:pPr>
        <w:pStyle w:val="ConsPlusNormal"/>
        <w:ind w:firstLine="540"/>
        <w:jc w:val="center"/>
        <w:outlineLvl w:val="1"/>
        <w:rPr>
          <w:rFonts w:ascii="Times New Roman" w:hAnsi="Times New Roman" w:cs="Times New Roman"/>
          <w:b/>
          <w:sz w:val="28"/>
          <w:szCs w:val="28"/>
        </w:rPr>
      </w:pPr>
    </w:p>
    <w:p w:rsidR="00CB534C" w:rsidRDefault="00CB534C" w:rsidP="00CB534C">
      <w:pPr>
        <w:pStyle w:val="ConsPlusNormal"/>
        <w:ind w:firstLine="540"/>
        <w:jc w:val="center"/>
        <w:outlineLvl w:val="1"/>
        <w:rPr>
          <w:rFonts w:ascii="Times New Roman" w:hAnsi="Times New Roman" w:cs="Times New Roman"/>
          <w:b/>
          <w:sz w:val="28"/>
          <w:szCs w:val="28"/>
        </w:rPr>
      </w:pPr>
    </w:p>
    <w:p w:rsidR="00CB534C" w:rsidRDefault="00CB534C" w:rsidP="00CB534C">
      <w:pPr>
        <w:pStyle w:val="ConsPlusNormal"/>
        <w:ind w:firstLine="540"/>
        <w:jc w:val="center"/>
        <w:outlineLvl w:val="1"/>
        <w:rPr>
          <w:rFonts w:ascii="Times New Roman" w:hAnsi="Times New Roman" w:cs="Times New Roman"/>
          <w:b/>
          <w:sz w:val="28"/>
          <w:szCs w:val="28"/>
        </w:rPr>
      </w:pPr>
    </w:p>
    <w:p w:rsidR="00CB534C" w:rsidRDefault="00CB534C" w:rsidP="00CB534C">
      <w:pPr>
        <w:pStyle w:val="ConsPlusNormal"/>
        <w:ind w:firstLine="540"/>
        <w:jc w:val="center"/>
        <w:outlineLvl w:val="1"/>
        <w:rPr>
          <w:rFonts w:ascii="Times New Roman" w:hAnsi="Times New Roman" w:cs="Times New Roman"/>
          <w:b/>
          <w:sz w:val="28"/>
          <w:szCs w:val="28"/>
        </w:rPr>
      </w:pPr>
    </w:p>
    <w:p w:rsidR="00CB534C" w:rsidRDefault="00CB534C" w:rsidP="00CB534C">
      <w:pPr>
        <w:pStyle w:val="ConsPlusNormal"/>
        <w:ind w:firstLine="540"/>
        <w:jc w:val="center"/>
        <w:outlineLvl w:val="1"/>
        <w:rPr>
          <w:rFonts w:ascii="Times New Roman" w:hAnsi="Times New Roman" w:cs="Times New Roman"/>
          <w:b/>
          <w:sz w:val="28"/>
          <w:szCs w:val="28"/>
        </w:rPr>
      </w:pPr>
      <w:r>
        <w:rPr>
          <w:rFonts w:ascii="Times New Roman" w:hAnsi="Times New Roman" w:cs="Times New Roman"/>
          <w:b/>
          <w:sz w:val="28"/>
          <w:szCs w:val="28"/>
        </w:rPr>
        <w:t>3.4. Целевые выплаты за привлечение финансовых средств</w:t>
      </w:r>
    </w:p>
    <w:p w:rsidR="00CB534C" w:rsidRDefault="00CB534C" w:rsidP="00CB534C">
      <w:pPr>
        <w:pStyle w:val="ConsPlusNormal"/>
        <w:ind w:firstLine="540"/>
        <w:jc w:val="center"/>
        <w:outlineLvl w:val="1"/>
        <w:rPr>
          <w:rFonts w:ascii="Times New Roman" w:hAnsi="Times New Roman" w:cs="Times New Roman"/>
          <w:b/>
          <w:sz w:val="28"/>
          <w:szCs w:val="28"/>
        </w:rPr>
      </w:pPr>
      <w:r>
        <w:rPr>
          <w:rFonts w:ascii="Times New Roman" w:hAnsi="Times New Roman" w:cs="Times New Roman"/>
          <w:b/>
          <w:sz w:val="28"/>
          <w:szCs w:val="28"/>
        </w:rPr>
        <w:t xml:space="preserve"> (</w:t>
      </w:r>
      <w:proofErr w:type="gramStart"/>
      <w:r>
        <w:rPr>
          <w:rFonts w:ascii="Times New Roman" w:hAnsi="Times New Roman" w:cs="Times New Roman"/>
          <w:b/>
          <w:sz w:val="28"/>
          <w:szCs w:val="28"/>
        </w:rPr>
        <w:t>от</w:t>
      </w:r>
      <w:proofErr w:type="gramEnd"/>
      <w:r>
        <w:rPr>
          <w:rFonts w:ascii="Times New Roman" w:hAnsi="Times New Roman" w:cs="Times New Roman"/>
          <w:b/>
          <w:sz w:val="28"/>
          <w:szCs w:val="28"/>
        </w:rPr>
        <w:t xml:space="preserve"> спонсоров, инвесторов, грантов, программ и т. д.) </w:t>
      </w:r>
    </w:p>
    <w:p w:rsidR="00CB534C" w:rsidRDefault="00CB534C" w:rsidP="00CB534C">
      <w:pPr>
        <w:pStyle w:val="ConsPlusNormal"/>
        <w:ind w:firstLine="540"/>
        <w:jc w:val="center"/>
        <w:outlineLvl w:val="1"/>
        <w:rPr>
          <w:rFonts w:ascii="Times New Roman" w:hAnsi="Times New Roman" w:cs="Times New Roman"/>
          <w:sz w:val="28"/>
          <w:szCs w:val="28"/>
        </w:rPr>
      </w:pPr>
    </w:p>
    <w:p w:rsidR="00CB534C" w:rsidRDefault="00CB534C" w:rsidP="00CB534C">
      <w:pPr>
        <w:pStyle w:val="a4"/>
        <w:autoSpaceDE w:val="0"/>
        <w:autoSpaceDN w:val="0"/>
        <w:adjustRightInd w:val="0"/>
        <w:spacing w:after="0" w:line="240" w:lineRule="auto"/>
        <w:ind w:left="0" w:firstLine="567"/>
        <w:jc w:val="both"/>
        <w:outlineLvl w:val="1"/>
        <w:rPr>
          <w:rFonts w:ascii="Times New Roman" w:hAnsi="Times New Roman"/>
          <w:sz w:val="28"/>
          <w:szCs w:val="28"/>
        </w:rPr>
      </w:pPr>
      <w:r>
        <w:rPr>
          <w:rFonts w:ascii="Times New Roman" w:hAnsi="Times New Roman"/>
          <w:sz w:val="28"/>
          <w:szCs w:val="28"/>
        </w:rPr>
        <w:lastRenderedPageBreak/>
        <w:t xml:space="preserve">3.4.1. В случае </w:t>
      </w:r>
      <w:proofErr w:type="gramStart"/>
      <w:r>
        <w:rPr>
          <w:rFonts w:ascii="Times New Roman" w:hAnsi="Times New Roman"/>
          <w:sz w:val="28"/>
          <w:szCs w:val="28"/>
        </w:rPr>
        <w:t>получения  грантов</w:t>
      </w:r>
      <w:proofErr w:type="gramEnd"/>
      <w:r>
        <w:rPr>
          <w:rFonts w:ascii="Times New Roman" w:hAnsi="Times New Roman"/>
          <w:sz w:val="28"/>
          <w:szCs w:val="28"/>
        </w:rPr>
        <w:t xml:space="preserve"> от государственных и иных органов и организаций, привлечения финансовых средств на мероприятия от спонсоров (меценатов, инвесторов, программ и т. д.) в КДИЦ устанавливается следующий порядок их выплаты:</w:t>
      </w:r>
    </w:p>
    <w:p w:rsidR="00CB534C" w:rsidRDefault="00CB534C" w:rsidP="00CB534C">
      <w:pPr>
        <w:pStyle w:val="a4"/>
        <w:autoSpaceDE w:val="0"/>
        <w:autoSpaceDN w:val="0"/>
        <w:adjustRightInd w:val="0"/>
        <w:spacing w:after="0" w:line="240" w:lineRule="auto"/>
        <w:ind w:left="0" w:firstLine="567"/>
        <w:jc w:val="both"/>
        <w:outlineLvl w:val="1"/>
        <w:rPr>
          <w:rFonts w:ascii="Times New Roman" w:hAnsi="Times New Roman"/>
          <w:sz w:val="28"/>
          <w:szCs w:val="28"/>
        </w:rPr>
      </w:pPr>
      <w:r>
        <w:rPr>
          <w:rFonts w:ascii="Times New Roman" w:hAnsi="Times New Roman"/>
          <w:sz w:val="28"/>
          <w:szCs w:val="28"/>
        </w:rPr>
        <w:t>-  Целевые выплаты устанавливаются дополнительно к заработной плате работников за участие в реализации творческих проектов из внебюджетных источников финансирования.</w:t>
      </w:r>
    </w:p>
    <w:p w:rsidR="00CB534C" w:rsidRDefault="00CB534C" w:rsidP="00CB534C">
      <w:pPr>
        <w:pStyle w:val="a4"/>
        <w:autoSpaceDE w:val="0"/>
        <w:autoSpaceDN w:val="0"/>
        <w:adjustRightInd w:val="0"/>
        <w:spacing w:after="0" w:line="240" w:lineRule="auto"/>
        <w:ind w:left="0" w:firstLine="567"/>
        <w:jc w:val="both"/>
        <w:outlineLvl w:val="1"/>
        <w:rPr>
          <w:rFonts w:ascii="Times New Roman" w:hAnsi="Times New Roman"/>
          <w:sz w:val="28"/>
          <w:szCs w:val="28"/>
        </w:rPr>
      </w:pPr>
      <w:r>
        <w:rPr>
          <w:rFonts w:ascii="Times New Roman" w:hAnsi="Times New Roman"/>
          <w:sz w:val="28"/>
          <w:szCs w:val="28"/>
        </w:rPr>
        <w:t>- Сумма гранта директору устанавливается путем подписания дополнительного соглашения к трудовому договору или иным распорядительным документом.</w:t>
      </w:r>
    </w:p>
    <w:p w:rsidR="00CB534C" w:rsidRDefault="00CB534C" w:rsidP="00CB534C">
      <w:pPr>
        <w:pStyle w:val="a4"/>
        <w:autoSpaceDE w:val="0"/>
        <w:autoSpaceDN w:val="0"/>
        <w:adjustRightInd w:val="0"/>
        <w:spacing w:after="0" w:line="240" w:lineRule="auto"/>
        <w:ind w:left="0" w:firstLine="567"/>
        <w:jc w:val="both"/>
        <w:outlineLvl w:val="1"/>
        <w:rPr>
          <w:rFonts w:ascii="Times New Roman" w:hAnsi="Times New Roman"/>
          <w:sz w:val="28"/>
          <w:szCs w:val="28"/>
        </w:rPr>
      </w:pPr>
      <w:r>
        <w:rPr>
          <w:rFonts w:ascii="Times New Roman" w:hAnsi="Times New Roman"/>
          <w:sz w:val="28"/>
          <w:szCs w:val="28"/>
        </w:rPr>
        <w:t xml:space="preserve">- Сумма целевых выплат руководителю гранта, проводимых </w:t>
      </w:r>
      <w:proofErr w:type="gramStart"/>
      <w:r>
        <w:rPr>
          <w:rFonts w:ascii="Times New Roman" w:hAnsi="Times New Roman"/>
          <w:sz w:val="28"/>
          <w:szCs w:val="28"/>
        </w:rPr>
        <w:t>мероприятий  (</w:t>
      </w:r>
      <w:proofErr w:type="gramEnd"/>
      <w:r>
        <w:rPr>
          <w:rFonts w:ascii="Times New Roman" w:hAnsi="Times New Roman"/>
          <w:sz w:val="28"/>
          <w:szCs w:val="28"/>
        </w:rPr>
        <w:t>если им не является директор) и работникам КДИЦ устанавливается в соответствии с приказом директора.</w:t>
      </w:r>
    </w:p>
    <w:p w:rsidR="00CB534C" w:rsidRDefault="00CB534C" w:rsidP="00CB534C">
      <w:pPr>
        <w:pStyle w:val="a4"/>
        <w:autoSpaceDE w:val="0"/>
        <w:autoSpaceDN w:val="0"/>
        <w:adjustRightInd w:val="0"/>
        <w:spacing w:after="0" w:line="240" w:lineRule="auto"/>
        <w:ind w:left="0" w:firstLine="567"/>
        <w:jc w:val="both"/>
        <w:outlineLvl w:val="1"/>
        <w:rPr>
          <w:rFonts w:ascii="Times New Roman" w:hAnsi="Times New Roman"/>
          <w:sz w:val="28"/>
          <w:szCs w:val="28"/>
        </w:rPr>
      </w:pPr>
      <w:r>
        <w:rPr>
          <w:rFonts w:ascii="Times New Roman" w:hAnsi="Times New Roman"/>
          <w:sz w:val="28"/>
          <w:szCs w:val="28"/>
        </w:rPr>
        <w:t>3.4.2. Целевые выплаты работникам КДИЦ являются выплатами стимулирующего характера.</w:t>
      </w:r>
    </w:p>
    <w:p w:rsidR="00CB534C" w:rsidRDefault="00CB534C" w:rsidP="00CB534C">
      <w:pPr>
        <w:pStyle w:val="a4"/>
        <w:autoSpaceDE w:val="0"/>
        <w:autoSpaceDN w:val="0"/>
        <w:adjustRightInd w:val="0"/>
        <w:spacing w:after="0" w:line="240" w:lineRule="auto"/>
        <w:ind w:left="0" w:firstLine="567"/>
        <w:jc w:val="both"/>
        <w:outlineLvl w:val="1"/>
        <w:rPr>
          <w:rFonts w:ascii="Times New Roman" w:hAnsi="Times New Roman"/>
          <w:sz w:val="28"/>
          <w:szCs w:val="28"/>
        </w:rPr>
      </w:pPr>
      <w:r>
        <w:rPr>
          <w:rFonts w:ascii="Times New Roman" w:hAnsi="Times New Roman"/>
          <w:sz w:val="28"/>
          <w:szCs w:val="28"/>
        </w:rPr>
        <w:t>3.4.3. Работникам КДИЦ в качестве премий устанавливаются целевые выплаты за привлечение финансовых средств от спонсоров (меценатов, инвесторов, выигранные гранты, программы и т.д.) на мероприятия в зависимости от суммы привлеченных средств.</w:t>
      </w:r>
    </w:p>
    <w:p w:rsidR="00CB534C" w:rsidRDefault="00CB534C" w:rsidP="00CB534C">
      <w:pPr>
        <w:pStyle w:val="a4"/>
        <w:autoSpaceDE w:val="0"/>
        <w:autoSpaceDN w:val="0"/>
        <w:adjustRightInd w:val="0"/>
        <w:spacing w:after="0" w:line="240" w:lineRule="auto"/>
        <w:ind w:left="0" w:firstLine="567"/>
        <w:jc w:val="both"/>
        <w:outlineLvl w:val="1"/>
        <w:rPr>
          <w:rFonts w:ascii="Times New Roman" w:hAnsi="Times New Roman"/>
          <w:sz w:val="28"/>
          <w:szCs w:val="28"/>
        </w:rPr>
      </w:pPr>
    </w:p>
    <w:p w:rsidR="00CB534C" w:rsidRDefault="00CB534C" w:rsidP="00CB534C">
      <w:pPr>
        <w:pStyle w:val="1"/>
        <w:tabs>
          <w:tab w:val="left" w:pos="-284"/>
        </w:tabs>
        <w:spacing w:line="240" w:lineRule="auto"/>
        <w:ind w:right="-1" w:firstLine="567"/>
        <w:jc w:val="center"/>
        <w:rPr>
          <w:b/>
          <w:sz w:val="28"/>
          <w:szCs w:val="28"/>
        </w:rPr>
      </w:pPr>
      <w:r>
        <w:rPr>
          <w:b/>
          <w:sz w:val="28"/>
          <w:szCs w:val="28"/>
        </w:rPr>
        <w:t>1</w:t>
      </w:r>
      <w:r>
        <w:rPr>
          <w:b/>
          <w:sz w:val="28"/>
          <w:szCs w:val="28"/>
          <w:lang w:val="en-US"/>
        </w:rPr>
        <w:t>V</w:t>
      </w:r>
      <w:r>
        <w:rPr>
          <w:b/>
          <w:sz w:val="28"/>
          <w:szCs w:val="28"/>
        </w:rPr>
        <w:t>. Заключительные положения</w:t>
      </w:r>
    </w:p>
    <w:p w:rsidR="00CB534C" w:rsidRDefault="00CB534C" w:rsidP="00CB534C">
      <w:pPr>
        <w:pStyle w:val="1"/>
        <w:tabs>
          <w:tab w:val="left" w:pos="-284"/>
        </w:tabs>
        <w:spacing w:line="240" w:lineRule="auto"/>
        <w:ind w:right="-1" w:firstLine="567"/>
        <w:jc w:val="center"/>
        <w:rPr>
          <w:b/>
          <w:sz w:val="28"/>
          <w:szCs w:val="28"/>
        </w:rPr>
      </w:pPr>
    </w:p>
    <w:p w:rsidR="00CB534C" w:rsidRDefault="00CB534C" w:rsidP="00CB534C">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4.1. Настоящее Положение вступает в силу с 1 января 2014 года и действует бессрочно.</w:t>
      </w:r>
    </w:p>
    <w:p w:rsidR="00CB534C" w:rsidRDefault="00CB534C" w:rsidP="00CB534C">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4.2. Изменения и дополнения в настоящее Положение вносятся в письменной форме полномочными представителями сторон в соответствии с нормативно-правовыми актами Российской Федерации, Республики Бурятия. </w:t>
      </w:r>
    </w:p>
    <w:p w:rsidR="00CB534C" w:rsidRDefault="00CB534C" w:rsidP="00CB534C">
      <w:pPr>
        <w:autoSpaceDE w:val="0"/>
        <w:autoSpaceDN w:val="0"/>
        <w:adjustRightInd w:val="0"/>
        <w:spacing w:after="0" w:line="240" w:lineRule="auto"/>
        <w:jc w:val="both"/>
        <w:rPr>
          <w:rFonts w:ascii="Times New Roman" w:hAnsi="Times New Roman"/>
          <w:sz w:val="28"/>
          <w:szCs w:val="28"/>
        </w:rPr>
      </w:pPr>
    </w:p>
    <w:p w:rsidR="00CB534C" w:rsidRDefault="00CB534C" w:rsidP="00CB534C">
      <w:pPr>
        <w:autoSpaceDE w:val="0"/>
        <w:autoSpaceDN w:val="0"/>
        <w:adjustRightInd w:val="0"/>
        <w:spacing w:after="0" w:line="240" w:lineRule="auto"/>
        <w:jc w:val="both"/>
        <w:rPr>
          <w:rFonts w:ascii="Times New Roman" w:hAnsi="Times New Roman"/>
          <w:sz w:val="28"/>
          <w:szCs w:val="28"/>
        </w:rPr>
      </w:pPr>
    </w:p>
    <w:p w:rsidR="00CB534C" w:rsidRDefault="00CB534C" w:rsidP="00CB534C">
      <w:pPr>
        <w:autoSpaceDE w:val="0"/>
        <w:autoSpaceDN w:val="0"/>
        <w:adjustRightInd w:val="0"/>
        <w:spacing w:after="0" w:line="240" w:lineRule="auto"/>
        <w:jc w:val="both"/>
        <w:rPr>
          <w:rFonts w:ascii="Times New Roman" w:hAnsi="Times New Roman"/>
          <w:sz w:val="28"/>
          <w:szCs w:val="28"/>
        </w:rPr>
      </w:pPr>
    </w:p>
    <w:p w:rsidR="00CB534C" w:rsidRDefault="00CB534C" w:rsidP="00CB534C">
      <w:pPr>
        <w:autoSpaceDE w:val="0"/>
        <w:autoSpaceDN w:val="0"/>
        <w:adjustRightInd w:val="0"/>
        <w:spacing w:after="0" w:line="240" w:lineRule="auto"/>
        <w:jc w:val="both"/>
        <w:rPr>
          <w:rFonts w:ascii="Times New Roman" w:hAnsi="Times New Roman"/>
          <w:sz w:val="28"/>
          <w:szCs w:val="28"/>
        </w:rPr>
      </w:pPr>
    </w:p>
    <w:p w:rsidR="00CB534C" w:rsidRDefault="00CB534C" w:rsidP="00CB534C">
      <w:pPr>
        <w:autoSpaceDE w:val="0"/>
        <w:autoSpaceDN w:val="0"/>
        <w:adjustRightInd w:val="0"/>
        <w:spacing w:after="0" w:line="240" w:lineRule="auto"/>
        <w:jc w:val="both"/>
        <w:rPr>
          <w:rFonts w:ascii="Times New Roman" w:hAnsi="Times New Roman"/>
          <w:sz w:val="28"/>
          <w:szCs w:val="28"/>
        </w:rPr>
      </w:pPr>
    </w:p>
    <w:p w:rsidR="00CB534C" w:rsidRDefault="00CB534C" w:rsidP="00CB534C">
      <w:pPr>
        <w:tabs>
          <w:tab w:val="left" w:pos="540"/>
          <w:tab w:val="left" w:pos="6804"/>
        </w:tabs>
        <w:spacing w:after="0" w:line="240" w:lineRule="auto"/>
        <w:jc w:val="right"/>
        <w:rPr>
          <w:rFonts w:ascii="Times New Roman" w:hAnsi="Times New Roman"/>
          <w:sz w:val="20"/>
          <w:szCs w:val="20"/>
        </w:rPr>
      </w:pPr>
    </w:p>
    <w:p w:rsidR="00CB534C" w:rsidRDefault="00CB534C" w:rsidP="00CB534C">
      <w:pPr>
        <w:tabs>
          <w:tab w:val="left" w:pos="540"/>
          <w:tab w:val="left" w:pos="6804"/>
        </w:tabs>
        <w:spacing w:after="0" w:line="240" w:lineRule="auto"/>
        <w:jc w:val="right"/>
        <w:rPr>
          <w:rFonts w:ascii="Times New Roman" w:hAnsi="Times New Roman"/>
          <w:sz w:val="20"/>
          <w:szCs w:val="20"/>
        </w:rPr>
      </w:pPr>
    </w:p>
    <w:p w:rsidR="00CB534C" w:rsidRDefault="00CB534C" w:rsidP="00CB534C">
      <w:pPr>
        <w:tabs>
          <w:tab w:val="left" w:pos="540"/>
          <w:tab w:val="left" w:pos="6804"/>
        </w:tabs>
        <w:spacing w:after="0" w:line="240" w:lineRule="auto"/>
        <w:jc w:val="right"/>
        <w:rPr>
          <w:rFonts w:ascii="Times New Roman" w:hAnsi="Times New Roman"/>
          <w:sz w:val="20"/>
          <w:szCs w:val="20"/>
        </w:rPr>
      </w:pPr>
    </w:p>
    <w:p w:rsidR="00CB534C" w:rsidRDefault="00CB534C" w:rsidP="00CB534C">
      <w:pPr>
        <w:tabs>
          <w:tab w:val="left" w:pos="540"/>
          <w:tab w:val="left" w:pos="6804"/>
        </w:tabs>
        <w:spacing w:after="0" w:line="240" w:lineRule="auto"/>
        <w:jc w:val="right"/>
        <w:rPr>
          <w:rFonts w:ascii="Times New Roman" w:hAnsi="Times New Roman"/>
          <w:sz w:val="20"/>
          <w:szCs w:val="20"/>
        </w:rPr>
      </w:pPr>
    </w:p>
    <w:p w:rsidR="00CB534C" w:rsidRDefault="00CB534C" w:rsidP="00CB534C">
      <w:pPr>
        <w:tabs>
          <w:tab w:val="left" w:pos="540"/>
          <w:tab w:val="left" w:pos="6804"/>
        </w:tabs>
        <w:spacing w:after="0" w:line="240" w:lineRule="auto"/>
        <w:jc w:val="right"/>
        <w:rPr>
          <w:rFonts w:ascii="Times New Roman" w:hAnsi="Times New Roman"/>
          <w:sz w:val="20"/>
          <w:szCs w:val="20"/>
        </w:rPr>
      </w:pPr>
    </w:p>
    <w:p w:rsidR="00CB534C" w:rsidRDefault="00CB534C" w:rsidP="00CB534C">
      <w:pPr>
        <w:tabs>
          <w:tab w:val="left" w:pos="540"/>
          <w:tab w:val="left" w:pos="6804"/>
        </w:tabs>
        <w:spacing w:after="0" w:line="240" w:lineRule="auto"/>
        <w:jc w:val="right"/>
        <w:rPr>
          <w:rFonts w:ascii="Times New Roman" w:hAnsi="Times New Roman"/>
          <w:sz w:val="20"/>
          <w:szCs w:val="20"/>
        </w:rPr>
      </w:pPr>
    </w:p>
    <w:p w:rsidR="00CB534C" w:rsidRDefault="00CB534C" w:rsidP="00CB534C">
      <w:pPr>
        <w:tabs>
          <w:tab w:val="left" w:pos="540"/>
          <w:tab w:val="left" w:pos="6804"/>
        </w:tabs>
        <w:spacing w:after="0" w:line="240" w:lineRule="auto"/>
        <w:jc w:val="right"/>
        <w:rPr>
          <w:rFonts w:ascii="Times New Roman" w:hAnsi="Times New Roman"/>
          <w:sz w:val="20"/>
          <w:szCs w:val="20"/>
        </w:rPr>
      </w:pPr>
    </w:p>
    <w:p w:rsidR="00CB534C" w:rsidRDefault="00CB534C" w:rsidP="00CB534C">
      <w:pPr>
        <w:tabs>
          <w:tab w:val="left" w:pos="540"/>
          <w:tab w:val="left" w:pos="6804"/>
        </w:tabs>
        <w:spacing w:after="0" w:line="240" w:lineRule="auto"/>
        <w:jc w:val="right"/>
        <w:rPr>
          <w:rFonts w:ascii="Times New Roman" w:hAnsi="Times New Roman"/>
          <w:sz w:val="20"/>
          <w:szCs w:val="20"/>
        </w:rPr>
      </w:pPr>
    </w:p>
    <w:p w:rsidR="00CB534C" w:rsidRDefault="00CB534C" w:rsidP="00CB534C">
      <w:pPr>
        <w:tabs>
          <w:tab w:val="left" w:pos="540"/>
          <w:tab w:val="left" w:pos="6804"/>
        </w:tabs>
        <w:spacing w:after="0" w:line="240" w:lineRule="auto"/>
        <w:jc w:val="right"/>
        <w:rPr>
          <w:rFonts w:ascii="Times New Roman" w:hAnsi="Times New Roman"/>
          <w:sz w:val="20"/>
          <w:szCs w:val="20"/>
        </w:rPr>
      </w:pPr>
    </w:p>
    <w:p w:rsidR="00CB534C" w:rsidRDefault="00CB534C" w:rsidP="00CB534C">
      <w:pPr>
        <w:tabs>
          <w:tab w:val="left" w:pos="540"/>
          <w:tab w:val="left" w:pos="6804"/>
        </w:tabs>
        <w:spacing w:after="0" w:line="240" w:lineRule="auto"/>
        <w:jc w:val="right"/>
        <w:rPr>
          <w:rFonts w:ascii="Times New Roman" w:hAnsi="Times New Roman"/>
          <w:sz w:val="20"/>
          <w:szCs w:val="20"/>
        </w:rPr>
      </w:pPr>
    </w:p>
    <w:p w:rsidR="00CB534C" w:rsidRDefault="00CB534C" w:rsidP="00CB534C">
      <w:pPr>
        <w:tabs>
          <w:tab w:val="left" w:pos="540"/>
          <w:tab w:val="left" w:pos="6804"/>
        </w:tabs>
        <w:spacing w:after="0" w:line="240" w:lineRule="auto"/>
        <w:jc w:val="right"/>
        <w:rPr>
          <w:rFonts w:ascii="Times New Roman" w:hAnsi="Times New Roman"/>
          <w:sz w:val="20"/>
          <w:szCs w:val="20"/>
        </w:rPr>
      </w:pPr>
    </w:p>
    <w:p w:rsidR="00CB534C" w:rsidRDefault="00CB534C" w:rsidP="00CB534C">
      <w:pPr>
        <w:tabs>
          <w:tab w:val="left" w:pos="540"/>
          <w:tab w:val="left" w:pos="6804"/>
        </w:tabs>
        <w:spacing w:after="0" w:line="240" w:lineRule="auto"/>
        <w:jc w:val="right"/>
        <w:rPr>
          <w:rFonts w:ascii="Times New Roman" w:hAnsi="Times New Roman"/>
          <w:sz w:val="20"/>
          <w:szCs w:val="20"/>
        </w:rPr>
      </w:pPr>
    </w:p>
    <w:p w:rsidR="00CB534C" w:rsidRDefault="00CB534C" w:rsidP="00CB534C">
      <w:pPr>
        <w:tabs>
          <w:tab w:val="left" w:pos="540"/>
          <w:tab w:val="left" w:pos="6804"/>
        </w:tabs>
        <w:spacing w:after="0" w:line="240" w:lineRule="auto"/>
        <w:jc w:val="right"/>
        <w:rPr>
          <w:rFonts w:ascii="Times New Roman" w:hAnsi="Times New Roman"/>
          <w:sz w:val="20"/>
          <w:szCs w:val="20"/>
        </w:rPr>
      </w:pPr>
    </w:p>
    <w:p w:rsidR="00CB534C" w:rsidRDefault="00CB534C" w:rsidP="00CB534C">
      <w:pPr>
        <w:tabs>
          <w:tab w:val="left" w:pos="540"/>
          <w:tab w:val="left" w:pos="6804"/>
        </w:tabs>
        <w:spacing w:after="0" w:line="240" w:lineRule="auto"/>
        <w:jc w:val="right"/>
        <w:rPr>
          <w:rFonts w:ascii="Times New Roman" w:hAnsi="Times New Roman"/>
          <w:sz w:val="20"/>
          <w:szCs w:val="20"/>
        </w:rPr>
      </w:pPr>
    </w:p>
    <w:p w:rsidR="00CB534C" w:rsidRDefault="00CB534C" w:rsidP="00CB534C">
      <w:pPr>
        <w:tabs>
          <w:tab w:val="left" w:pos="540"/>
          <w:tab w:val="left" w:pos="6804"/>
        </w:tabs>
        <w:spacing w:after="0" w:line="240" w:lineRule="auto"/>
        <w:jc w:val="right"/>
        <w:rPr>
          <w:rFonts w:ascii="Times New Roman" w:hAnsi="Times New Roman"/>
          <w:sz w:val="20"/>
          <w:szCs w:val="20"/>
        </w:rPr>
      </w:pPr>
    </w:p>
    <w:p w:rsidR="00CB534C" w:rsidRDefault="00CB534C" w:rsidP="00CB534C">
      <w:pPr>
        <w:tabs>
          <w:tab w:val="left" w:pos="540"/>
          <w:tab w:val="left" w:pos="6804"/>
        </w:tabs>
        <w:spacing w:after="0" w:line="240" w:lineRule="auto"/>
        <w:jc w:val="right"/>
        <w:rPr>
          <w:rFonts w:ascii="Times New Roman" w:hAnsi="Times New Roman"/>
          <w:sz w:val="20"/>
          <w:szCs w:val="20"/>
        </w:rPr>
      </w:pPr>
    </w:p>
    <w:p w:rsidR="00482F5A" w:rsidRDefault="00482F5A" w:rsidP="00CB534C">
      <w:pPr>
        <w:tabs>
          <w:tab w:val="left" w:pos="540"/>
          <w:tab w:val="left" w:pos="6804"/>
        </w:tabs>
        <w:spacing w:after="0" w:line="240" w:lineRule="auto"/>
        <w:jc w:val="right"/>
        <w:rPr>
          <w:rFonts w:ascii="Times New Roman" w:hAnsi="Times New Roman"/>
          <w:sz w:val="20"/>
          <w:szCs w:val="20"/>
        </w:rPr>
      </w:pPr>
    </w:p>
    <w:p w:rsidR="00482F5A" w:rsidRDefault="00482F5A" w:rsidP="00CB534C">
      <w:pPr>
        <w:tabs>
          <w:tab w:val="left" w:pos="540"/>
          <w:tab w:val="left" w:pos="6804"/>
        </w:tabs>
        <w:spacing w:after="0" w:line="240" w:lineRule="auto"/>
        <w:jc w:val="right"/>
        <w:rPr>
          <w:rFonts w:ascii="Times New Roman" w:hAnsi="Times New Roman"/>
          <w:sz w:val="20"/>
          <w:szCs w:val="20"/>
        </w:rPr>
      </w:pPr>
    </w:p>
    <w:p w:rsidR="00482F5A" w:rsidRDefault="00482F5A" w:rsidP="00CB534C">
      <w:pPr>
        <w:tabs>
          <w:tab w:val="left" w:pos="540"/>
          <w:tab w:val="left" w:pos="6804"/>
        </w:tabs>
        <w:spacing w:after="0" w:line="240" w:lineRule="auto"/>
        <w:jc w:val="right"/>
        <w:rPr>
          <w:rFonts w:ascii="Times New Roman" w:hAnsi="Times New Roman"/>
          <w:sz w:val="20"/>
          <w:szCs w:val="20"/>
        </w:rPr>
      </w:pPr>
    </w:p>
    <w:p w:rsidR="00CB534C" w:rsidRDefault="00CB534C" w:rsidP="00CB534C">
      <w:pPr>
        <w:tabs>
          <w:tab w:val="left" w:pos="540"/>
          <w:tab w:val="left" w:pos="6804"/>
        </w:tabs>
        <w:spacing w:after="0" w:line="240" w:lineRule="auto"/>
        <w:jc w:val="right"/>
        <w:rPr>
          <w:rFonts w:ascii="Times New Roman" w:hAnsi="Times New Roman"/>
          <w:sz w:val="20"/>
          <w:szCs w:val="20"/>
        </w:rPr>
      </w:pPr>
      <w:bookmarkStart w:id="0" w:name="_GoBack"/>
      <w:bookmarkEnd w:id="0"/>
      <w:r>
        <w:rPr>
          <w:rFonts w:ascii="Times New Roman" w:hAnsi="Times New Roman"/>
          <w:sz w:val="20"/>
          <w:szCs w:val="20"/>
        </w:rPr>
        <w:t>Приложение 2</w:t>
      </w:r>
    </w:p>
    <w:p w:rsidR="00CB534C" w:rsidRDefault="00CB534C" w:rsidP="00CB534C">
      <w:pPr>
        <w:tabs>
          <w:tab w:val="left" w:pos="540"/>
        </w:tabs>
        <w:spacing w:after="0" w:line="240" w:lineRule="auto"/>
        <w:jc w:val="right"/>
        <w:rPr>
          <w:rFonts w:ascii="Times New Roman" w:hAnsi="Times New Roman"/>
          <w:sz w:val="20"/>
          <w:szCs w:val="20"/>
        </w:rPr>
      </w:pPr>
      <w:r>
        <w:rPr>
          <w:rFonts w:ascii="Times New Roman" w:hAnsi="Times New Roman"/>
          <w:sz w:val="20"/>
          <w:szCs w:val="20"/>
        </w:rPr>
        <w:t xml:space="preserve">К приказу № 1 от «23» декабря 2013г. </w:t>
      </w:r>
    </w:p>
    <w:p w:rsidR="00CB534C" w:rsidRDefault="00CB534C" w:rsidP="00CB534C">
      <w:pPr>
        <w:tabs>
          <w:tab w:val="left" w:pos="540"/>
        </w:tabs>
        <w:spacing w:after="0" w:line="240" w:lineRule="auto"/>
        <w:jc w:val="right"/>
        <w:rPr>
          <w:rFonts w:ascii="Times New Roman" w:hAnsi="Times New Roman"/>
          <w:sz w:val="20"/>
          <w:szCs w:val="20"/>
        </w:rPr>
      </w:pPr>
      <w:r>
        <w:rPr>
          <w:rFonts w:ascii="Times New Roman" w:hAnsi="Times New Roman"/>
          <w:sz w:val="20"/>
          <w:szCs w:val="20"/>
        </w:rPr>
        <w:t>МБУК «</w:t>
      </w:r>
      <w:proofErr w:type="spellStart"/>
      <w:r>
        <w:rPr>
          <w:rFonts w:ascii="Times New Roman" w:hAnsi="Times New Roman"/>
          <w:sz w:val="20"/>
          <w:szCs w:val="20"/>
        </w:rPr>
        <w:t>Хасуртайский</w:t>
      </w:r>
      <w:proofErr w:type="spellEnd"/>
      <w:r>
        <w:rPr>
          <w:rFonts w:ascii="Times New Roman" w:hAnsi="Times New Roman"/>
          <w:sz w:val="20"/>
          <w:szCs w:val="20"/>
        </w:rPr>
        <w:t xml:space="preserve"> культурно-</w:t>
      </w:r>
    </w:p>
    <w:p w:rsidR="00CB534C" w:rsidRDefault="00CB534C" w:rsidP="00CB534C">
      <w:pPr>
        <w:tabs>
          <w:tab w:val="left" w:pos="540"/>
        </w:tabs>
        <w:spacing w:after="0" w:line="240" w:lineRule="auto"/>
        <w:jc w:val="right"/>
        <w:rPr>
          <w:rFonts w:ascii="Times New Roman" w:hAnsi="Times New Roman"/>
          <w:sz w:val="20"/>
          <w:szCs w:val="20"/>
        </w:rPr>
      </w:pPr>
      <w:r>
        <w:rPr>
          <w:rFonts w:ascii="Times New Roman" w:hAnsi="Times New Roman"/>
          <w:sz w:val="20"/>
          <w:szCs w:val="20"/>
        </w:rPr>
        <w:t>Досуговый информационный центр»</w:t>
      </w:r>
    </w:p>
    <w:p w:rsidR="00CB534C" w:rsidRDefault="00CB534C" w:rsidP="00CB534C">
      <w:pPr>
        <w:tabs>
          <w:tab w:val="left" w:pos="7590"/>
        </w:tabs>
        <w:spacing w:after="0" w:line="240" w:lineRule="auto"/>
        <w:jc w:val="right"/>
        <w:rPr>
          <w:rFonts w:ascii="Times New Roman" w:hAnsi="Times New Roman"/>
          <w:b/>
          <w:bCs/>
          <w:sz w:val="24"/>
          <w:szCs w:val="24"/>
        </w:rPr>
      </w:pPr>
    </w:p>
    <w:p w:rsidR="00CB534C" w:rsidRDefault="00CB534C" w:rsidP="00CB534C">
      <w:pPr>
        <w:tabs>
          <w:tab w:val="left" w:pos="7590"/>
        </w:tabs>
        <w:spacing w:after="0" w:line="240" w:lineRule="auto"/>
        <w:jc w:val="right"/>
        <w:rPr>
          <w:rFonts w:ascii="Times New Roman" w:hAnsi="Times New Roman"/>
          <w:b/>
          <w:bCs/>
          <w:sz w:val="24"/>
          <w:szCs w:val="24"/>
        </w:rPr>
      </w:pPr>
    </w:p>
    <w:p w:rsidR="00CB534C" w:rsidRDefault="00CB534C" w:rsidP="00CB534C">
      <w:pPr>
        <w:tabs>
          <w:tab w:val="left" w:pos="7590"/>
        </w:tabs>
        <w:spacing w:after="0" w:line="240" w:lineRule="auto"/>
        <w:jc w:val="right"/>
        <w:rPr>
          <w:rFonts w:ascii="Times New Roman" w:hAnsi="Times New Roman"/>
          <w:b/>
          <w:bCs/>
          <w:sz w:val="24"/>
          <w:szCs w:val="24"/>
        </w:rPr>
      </w:pPr>
    </w:p>
    <w:p w:rsidR="00CB534C" w:rsidRDefault="00CB534C" w:rsidP="00CB534C">
      <w:pPr>
        <w:tabs>
          <w:tab w:val="left" w:pos="6096"/>
          <w:tab w:val="left" w:pos="6379"/>
          <w:tab w:val="left" w:pos="7590"/>
        </w:tabs>
        <w:spacing w:after="0" w:line="240" w:lineRule="auto"/>
        <w:rPr>
          <w:rFonts w:ascii="Times New Roman" w:hAnsi="Times New Roman"/>
          <w:b/>
          <w:bCs/>
          <w:sz w:val="20"/>
          <w:szCs w:val="20"/>
        </w:rPr>
      </w:pPr>
      <w:r>
        <w:rPr>
          <w:rFonts w:ascii="Times New Roman" w:hAnsi="Times New Roman"/>
          <w:b/>
          <w:bCs/>
          <w:sz w:val="20"/>
          <w:szCs w:val="20"/>
        </w:rPr>
        <w:t>«</w:t>
      </w:r>
      <w:proofErr w:type="gramStart"/>
      <w:r>
        <w:rPr>
          <w:rFonts w:ascii="Times New Roman" w:hAnsi="Times New Roman"/>
          <w:b/>
          <w:bCs/>
          <w:sz w:val="20"/>
          <w:szCs w:val="20"/>
        </w:rPr>
        <w:t xml:space="preserve">Утверждаю»   </w:t>
      </w:r>
      <w:proofErr w:type="gramEnd"/>
      <w:r>
        <w:rPr>
          <w:rFonts w:ascii="Times New Roman" w:hAnsi="Times New Roman"/>
          <w:b/>
          <w:bCs/>
          <w:sz w:val="20"/>
          <w:szCs w:val="20"/>
        </w:rPr>
        <w:t xml:space="preserve">                                                                                             «Согласовано»</w:t>
      </w:r>
    </w:p>
    <w:p w:rsidR="00CB534C" w:rsidRDefault="00CB534C" w:rsidP="00CB534C">
      <w:pPr>
        <w:tabs>
          <w:tab w:val="left" w:pos="6379"/>
          <w:tab w:val="left" w:pos="7590"/>
        </w:tabs>
        <w:spacing w:after="0" w:line="240" w:lineRule="auto"/>
        <w:rPr>
          <w:rFonts w:ascii="Times New Roman" w:hAnsi="Times New Roman"/>
          <w:b/>
          <w:bCs/>
          <w:sz w:val="20"/>
          <w:szCs w:val="20"/>
        </w:rPr>
      </w:pPr>
      <w:proofErr w:type="gramStart"/>
      <w:r>
        <w:rPr>
          <w:rFonts w:ascii="Times New Roman" w:hAnsi="Times New Roman"/>
          <w:b/>
          <w:bCs/>
          <w:sz w:val="20"/>
          <w:szCs w:val="20"/>
        </w:rPr>
        <w:t>Директор  МБУК</w:t>
      </w:r>
      <w:proofErr w:type="gramEnd"/>
      <w:r>
        <w:rPr>
          <w:rFonts w:ascii="Times New Roman" w:hAnsi="Times New Roman"/>
          <w:b/>
          <w:bCs/>
          <w:sz w:val="20"/>
          <w:szCs w:val="20"/>
        </w:rPr>
        <w:t xml:space="preserve">                                                                                           Глава администрации МО </w:t>
      </w:r>
    </w:p>
    <w:p w:rsidR="00CB534C" w:rsidRDefault="00CB534C" w:rsidP="00CB534C">
      <w:pPr>
        <w:tabs>
          <w:tab w:val="left" w:pos="6300"/>
        </w:tabs>
        <w:spacing w:after="0" w:line="240" w:lineRule="auto"/>
        <w:rPr>
          <w:rFonts w:ascii="Times New Roman" w:hAnsi="Times New Roman"/>
          <w:b/>
          <w:sz w:val="20"/>
          <w:szCs w:val="20"/>
        </w:rPr>
      </w:pPr>
      <w:r>
        <w:rPr>
          <w:rFonts w:ascii="Times New Roman" w:hAnsi="Times New Roman"/>
          <w:b/>
          <w:sz w:val="20"/>
          <w:szCs w:val="20"/>
        </w:rPr>
        <w:t>«</w:t>
      </w:r>
      <w:proofErr w:type="spellStart"/>
      <w:r>
        <w:rPr>
          <w:rFonts w:ascii="Times New Roman" w:hAnsi="Times New Roman"/>
          <w:b/>
          <w:sz w:val="20"/>
          <w:szCs w:val="20"/>
        </w:rPr>
        <w:t>Хасуртайский</w:t>
      </w:r>
      <w:proofErr w:type="spellEnd"/>
      <w:r>
        <w:rPr>
          <w:rFonts w:ascii="Times New Roman" w:hAnsi="Times New Roman"/>
          <w:b/>
          <w:sz w:val="20"/>
          <w:szCs w:val="20"/>
        </w:rPr>
        <w:t xml:space="preserve"> культурно -                              </w:t>
      </w:r>
      <w:r>
        <w:rPr>
          <w:rFonts w:ascii="Times New Roman" w:hAnsi="Times New Roman"/>
          <w:b/>
          <w:bCs/>
          <w:sz w:val="20"/>
          <w:szCs w:val="20"/>
        </w:rPr>
        <w:t xml:space="preserve">                                           СП </w:t>
      </w:r>
      <w:r>
        <w:rPr>
          <w:rFonts w:ascii="Times New Roman" w:hAnsi="Times New Roman"/>
          <w:b/>
          <w:sz w:val="20"/>
          <w:szCs w:val="20"/>
        </w:rPr>
        <w:t>«</w:t>
      </w:r>
      <w:proofErr w:type="spellStart"/>
      <w:r>
        <w:rPr>
          <w:rFonts w:ascii="Times New Roman" w:hAnsi="Times New Roman"/>
          <w:b/>
          <w:sz w:val="20"/>
          <w:szCs w:val="20"/>
        </w:rPr>
        <w:t>Хасуртайское</w:t>
      </w:r>
      <w:proofErr w:type="spellEnd"/>
      <w:r>
        <w:rPr>
          <w:rFonts w:ascii="Times New Roman" w:hAnsi="Times New Roman"/>
          <w:b/>
          <w:sz w:val="20"/>
          <w:szCs w:val="20"/>
        </w:rPr>
        <w:t xml:space="preserve">» </w:t>
      </w:r>
    </w:p>
    <w:p w:rsidR="00CB534C" w:rsidRDefault="00CB534C" w:rsidP="00CB534C">
      <w:pPr>
        <w:tabs>
          <w:tab w:val="left" w:pos="6300"/>
        </w:tabs>
        <w:spacing w:after="0" w:line="240" w:lineRule="auto"/>
        <w:rPr>
          <w:rFonts w:ascii="Times New Roman" w:hAnsi="Times New Roman"/>
          <w:b/>
          <w:bCs/>
          <w:sz w:val="20"/>
          <w:szCs w:val="20"/>
        </w:rPr>
      </w:pPr>
      <w:proofErr w:type="gramStart"/>
      <w:r>
        <w:rPr>
          <w:rFonts w:ascii="Times New Roman" w:hAnsi="Times New Roman"/>
          <w:b/>
          <w:sz w:val="20"/>
          <w:szCs w:val="20"/>
        </w:rPr>
        <w:t>досуговый</w:t>
      </w:r>
      <w:proofErr w:type="gramEnd"/>
      <w:r>
        <w:rPr>
          <w:rFonts w:ascii="Times New Roman" w:hAnsi="Times New Roman"/>
          <w:b/>
          <w:sz w:val="20"/>
          <w:szCs w:val="20"/>
        </w:rPr>
        <w:t xml:space="preserve"> информационный                                                                         </w:t>
      </w:r>
      <w:r>
        <w:rPr>
          <w:rFonts w:ascii="Times New Roman" w:hAnsi="Times New Roman"/>
          <w:b/>
          <w:bCs/>
          <w:sz w:val="20"/>
          <w:szCs w:val="20"/>
        </w:rPr>
        <w:t xml:space="preserve">                                                                      </w:t>
      </w:r>
    </w:p>
    <w:p w:rsidR="00CB534C" w:rsidRDefault="00CB534C" w:rsidP="00CB534C">
      <w:pPr>
        <w:tabs>
          <w:tab w:val="left" w:pos="6300"/>
        </w:tabs>
        <w:spacing w:after="0" w:line="240" w:lineRule="auto"/>
        <w:rPr>
          <w:rFonts w:ascii="Times New Roman" w:hAnsi="Times New Roman"/>
          <w:b/>
          <w:sz w:val="20"/>
          <w:szCs w:val="20"/>
        </w:rPr>
      </w:pPr>
      <w:proofErr w:type="gramStart"/>
      <w:r>
        <w:rPr>
          <w:rFonts w:ascii="Times New Roman" w:hAnsi="Times New Roman"/>
          <w:b/>
          <w:sz w:val="20"/>
          <w:szCs w:val="20"/>
        </w:rPr>
        <w:t xml:space="preserve">центр»   </w:t>
      </w:r>
      <w:proofErr w:type="gramEnd"/>
      <w:r>
        <w:rPr>
          <w:rFonts w:ascii="Times New Roman" w:hAnsi="Times New Roman"/>
          <w:b/>
          <w:sz w:val="20"/>
          <w:szCs w:val="20"/>
        </w:rPr>
        <w:t xml:space="preserve">                                                                                                           ______________ (Иванова Л.В.)</w:t>
      </w:r>
    </w:p>
    <w:p w:rsidR="00CB534C" w:rsidRDefault="00CB534C" w:rsidP="00CB534C">
      <w:pPr>
        <w:tabs>
          <w:tab w:val="left" w:pos="6300"/>
        </w:tabs>
        <w:spacing w:after="0" w:line="240" w:lineRule="auto"/>
        <w:rPr>
          <w:rFonts w:ascii="Times New Roman" w:hAnsi="Times New Roman"/>
          <w:b/>
          <w:sz w:val="20"/>
          <w:szCs w:val="20"/>
        </w:rPr>
      </w:pPr>
    </w:p>
    <w:p w:rsidR="00CB534C" w:rsidRDefault="00CB534C" w:rsidP="00CB534C">
      <w:pPr>
        <w:tabs>
          <w:tab w:val="left" w:pos="540"/>
        </w:tabs>
        <w:spacing w:after="0" w:line="240" w:lineRule="auto"/>
        <w:ind w:left="-108" w:right="-140"/>
        <w:jc w:val="both"/>
        <w:rPr>
          <w:rFonts w:ascii="Times New Roman" w:hAnsi="Times New Roman"/>
          <w:sz w:val="20"/>
          <w:szCs w:val="20"/>
          <w:lang w:eastAsia="ar-SA"/>
        </w:rPr>
      </w:pPr>
      <w:r>
        <w:rPr>
          <w:rFonts w:ascii="Times New Roman" w:hAnsi="Times New Roman"/>
          <w:sz w:val="20"/>
          <w:szCs w:val="20"/>
          <w:lang w:eastAsia="ar-SA"/>
        </w:rPr>
        <w:t xml:space="preserve">   </w:t>
      </w:r>
      <w:r>
        <w:rPr>
          <w:rFonts w:ascii="Times New Roman" w:hAnsi="Times New Roman"/>
          <w:b/>
          <w:sz w:val="20"/>
          <w:szCs w:val="20"/>
          <w:lang w:eastAsia="ar-SA"/>
        </w:rPr>
        <w:t>_______</w:t>
      </w:r>
      <w:proofErr w:type="gramStart"/>
      <w:r>
        <w:rPr>
          <w:rFonts w:ascii="Times New Roman" w:hAnsi="Times New Roman"/>
          <w:b/>
          <w:sz w:val="20"/>
          <w:szCs w:val="20"/>
          <w:lang w:eastAsia="ar-SA"/>
        </w:rPr>
        <w:t>_(</w:t>
      </w:r>
      <w:proofErr w:type="gramEnd"/>
      <w:r>
        <w:rPr>
          <w:rFonts w:ascii="Times New Roman" w:hAnsi="Times New Roman"/>
          <w:b/>
          <w:sz w:val="20"/>
          <w:szCs w:val="20"/>
          <w:lang w:eastAsia="ar-SA"/>
        </w:rPr>
        <w:t xml:space="preserve">Фадеева Л.Л.)        </w:t>
      </w:r>
      <w:r>
        <w:rPr>
          <w:rFonts w:ascii="Times New Roman" w:hAnsi="Times New Roman"/>
          <w:sz w:val="20"/>
          <w:szCs w:val="20"/>
          <w:lang w:eastAsia="ar-SA"/>
        </w:rPr>
        <w:t xml:space="preserve">                                                                        _________________ 2013 год.</w:t>
      </w:r>
    </w:p>
    <w:p w:rsidR="00CB534C" w:rsidRDefault="00CB534C" w:rsidP="00CB534C">
      <w:pPr>
        <w:tabs>
          <w:tab w:val="left" w:pos="540"/>
        </w:tabs>
        <w:spacing w:after="0" w:line="240" w:lineRule="auto"/>
        <w:ind w:left="-108" w:right="-140"/>
        <w:jc w:val="both"/>
        <w:rPr>
          <w:rFonts w:ascii="Times New Roman" w:hAnsi="Times New Roman"/>
          <w:sz w:val="20"/>
          <w:szCs w:val="20"/>
          <w:lang w:eastAsia="ar-SA"/>
        </w:rPr>
      </w:pPr>
      <w:r>
        <w:rPr>
          <w:rFonts w:ascii="Times New Roman" w:hAnsi="Times New Roman"/>
          <w:sz w:val="20"/>
          <w:szCs w:val="20"/>
          <w:lang w:eastAsia="ar-SA"/>
        </w:rPr>
        <w:t xml:space="preserve">   _______________</w:t>
      </w:r>
      <w:proofErr w:type="gramStart"/>
      <w:r>
        <w:rPr>
          <w:rFonts w:ascii="Times New Roman" w:hAnsi="Times New Roman"/>
          <w:sz w:val="20"/>
          <w:szCs w:val="20"/>
          <w:lang w:eastAsia="ar-SA"/>
        </w:rPr>
        <w:t>_  2013</w:t>
      </w:r>
      <w:proofErr w:type="gramEnd"/>
      <w:r>
        <w:rPr>
          <w:rFonts w:ascii="Times New Roman" w:hAnsi="Times New Roman"/>
          <w:sz w:val="20"/>
          <w:szCs w:val="20"/>
          <w:lang w:eastAsia="ar-SA"/>
        </w:rPr>
        <w:t xml:space="preserve"> год                                                                                                                                                                           </w:t>
      </w:r>
    </w:p>
    <w:p w:rsidR="00CB534C" w:rsidRDefault="00CB534C" w:rsidP="00CB534C">
      <w:pPr>
        <w:tabs>
          <w:tab w:val="left" w:pos="6300"/>
        </w:tabs>
        <w:spacing w:after="0" w:line="240" w:lineRule="auto"/>
        <w:rPr>
          <w:rFonts w:ascii="Times New Roman" w:hAnsi="Times New Roman"/>
          <w:sz w:val="20"/>
          <w:szCs w:val="20"/>
          <w:lang w:eastAsia="ar-SA"/>
        </w:rPr>
      </w:pPr>
    </w:p>
    <w:p w:rsidR="00CB534C" w:rsidRDefault="00CB534C" w:rsidP="00CB534C">
      <w:pPr>
        <w:pStyle w:val="ConsPlusNormal"/>
        <w:ind w:firstLine="540"/>
        <w:jc w:val="center"/>
        <w:outlineLvl w:val="1"/>
        <w:rPr>
          <w:rFonts w:ascii="Times New Roman" w:hAnsi="Times New Roman" w:cs="Times New Roman"/>
          <w:b/>
          <w:sz w:val="36"/>
          <w:szCs w:val="36"/>
        </w:rPr>
      </w:pPr>
    </w:p>
    <w:p w:rsidR="00CB534C" w:rsidRDefault="00CB534C" w:rsidP="00CB534C">
      <w:pPr>
        <w:pStyle w:val="ConsPlusNormal"/>
        <w:ind w:firstLine="540"/>
        <w:jc w:val="center"/>
        <w:outlineLvl w:val="1"/>
        <w:rPr>
          <w:rFonts w:ascii="Times New Roman" w:hAnsi="Times New Roman" w:cs="Times New Roman"/>
          <w:b/>
          <w:sz w:val="36"/>
          <w:szCs w:val="36"/>
        </w:rPr>
      </w:pPr>
    </w:p>
    <w:p w:rsidR="00CB534C" w:rsidRDefault="00CB534C" w:rsidP="00CB534C">
      <w:pPr>
        <w:pStyle w:val="ConsPlusNormal"/>
        <w:ind w:firstLine="540"/>
        <w:jc w:val="center"/>
        <w:outlineLvl w:val="1"/>
        <w:rPr>
          <w:rFonts w:ascii="Times New Roman" w:hAnsi="Times New Roman" w:cs="Times New Roman"/>
          <w:b/>
          <w:sz w:val="36"/>
          <w:szCs w:val="36"/>
        </w:rPr>
      </w:pPr>
    </w:p>
    <w:p w:rsidR="00CB534C" w:rsidRDefault="00CB534C" w:rsidP="00CB534C">
      <w:pPr>
        <w:pStyle w:val="ConsPlusNormal"/>
        <w:ind w:firstLine="540"/>
        <w:jc w:val="center"/>
        <w:outlineLvl w:val="1"/>
        <w:rPr>
          <w:rFonts w:ascii="Times New Roman" w:hAnsi="Times New Roman" w:cs="Times New Roman"/>
          <w:b/>
          <w:i/>
          <w:sz w:val="40"/>
          <w:szCs w:val="40"/>
        </w:rPr>
      </w:pPr>
      <w:r>
        <w:rPr>
          <w:rFonts w:ascii="Times New Roman" w:hAnsi="Times New Roman" w:cs="Times New Roman"/>
          <w:b/>
          <w:i/>
          <w:sz w:val="40"/>
          <w:szCs w:val="40"/>
        </w:rPr>
        <w:t>ПОЛОЖЕНИЕ О СТИМУЛИРОВАНИИ (ПРЕМИРОВАНИИ) ТРУДА</w:t>
      </w:r>
    </w:p>
    <w:p w:rsidR="00CB534C" w:rsidRDefault="00CB534C" w:rsidP="00CB534C">
      <w:pPr>
        <w:pStyle w:val="ConsPlusNormal"/>
        <w:ind w:firstLine="540"/>
        <w:jc w:val="center"/>
        <w:outlineLvl w:val="1"/>
        <w:rPr>
          <w:rFonts w:ascii="Times New Roman" w:hAnsi="Times New Roman" w:cs="Times New Roman"/>
          <w:b/>
          <w:i/>
          <w:sz w:val="40"/>
          <w:szCs w:val="40"/>
        </w:rPr>
      </w:pPr>
      <w:r>
        <w:rPr>
          <w:rFonts w:ascii="Times New Roman" w:hAnsi="Times New Roman" w:cs="Times New Roman"/>
          <w:b/>
          <w:i/>
          <w:sz w:val="40"/>
          <w:szCs w:val="40"/>
        </w:rPr>
        <w:t>РАБОТНИКОВ МУНИЦИПАЛЬНОГО БЮДЖЕТНОГО УЧРЕЖДЕНИЯ КУЛЬТУРЫ</w:t>
      </w:r>
    </w:p>
    <w:p w:rsidR="00CB534C" w:rsidRDefault="00CB534C" w:rsidP="00CB534C">
      <w:pPr>
        <w:pStyle w:val="ConsPlusNormal"/>
        <w:ind w:firstLine="540"/>
        <w:jc w:val="center"/>
        <w:outlineLvl w:val="1"/>
        <w:rPr>
          <w:rFonts w:ascii="Times New Roman" w:hAnsi="Times New Roman" w:cs="Times New Roman"/>
          <w:b/>
          <w:i/>
          <w:sz w:val="40"/>
          <w:szCs w:val="40"/>
        </w:rPr>
      </w:pPr>
      <w:r>
        <w:rPr>
          <w:rFonts w:ascii="Times New Roman" w:hAnsi="Times New Roman" w:cs="Times New Roman"/>
          <w:b/>
          <w:i/>
          <w:sz w:val="40"/>
          <w:szCs w:val="40"/>
        </w:rPr>
        <w:t xml:space="preserve"> «ХАСУРТАЙСКИЙ КУЛЬТУРНО – ДОСУГОВЫЙ ИНФОРМАЦИОННЫЙ ЦЕНТР»</w:t>
      </w:r>
    </w:p>
    <w:p w:rsidR="00CB534C" w:rsidRDefault="00CB534C" w:rsidP="00CB534C">
      <w:pPr>
        <w:pStyle w:val="ConsPlusNormal"/>
        <w:ind w:firstLine="540"/>
        <w:jc w:val="center"/>
        <w:outlineLvl w:val="1"/>
        <w:rPr>
          <w:rFonts w:ascii="Times New Roman" w:hAnsi="Times New Roman" w:cs="Times New Roman"/>
          <w:b/>
          <w:i/>
          <w:sz w:val="40"/>
          <w:szCs w:val="40"/>
        </w:rPr>
      </w:pPr>
    </w:p>
    <w:p w:rsidR="00CB534C" w:rsidRDefault="00CB534C" w:rsidP="00CB534C">
      <w:pPr>
        <w:autoSpaceDE w:val="0"/>
        <w:autoSpaceDN w:val="0"/>
        <w:adjustRightInd w:val="0"/>
        <w:spacing w:after="0" w:line="240" w:lineRule="auto"/>
        <w:jc w:val="both"/>
        <w:rPr>
          <w:rFonts w:ascii="Times New Roman" w:hAnsi="Times New Roman"/>
          <w:b/>
          <w:sz w:val="36"/>
          <w:szCs w:val="36"/>
        </w:rPr>
      </w:pPr>
    </w:p>
    <w:p w:rsidR="00CB534C" w:rsidRDefault="00CB534C" w:rsidP="00CB534C">
      <w:pPr>
        <w:autoSpaceDE w:val="0"/>
        <w:autoSpaceDN w:val="0"/>
        <w:adjustRightInd w:val="0"/>
        <w:spacing w:after="0" w:line="240" w:lineRule="auto"/>
        <w:jc w:val="both"/>
        <w:rPr>
          <w:rFonts w:ascii="Times New Roman" w:hAnsi="Times New Roman"/>
          <w:b/>
          <w:sz w:val="36"/>
          <w:szCs w:val="36"/>
        </w:rPr>
      </w:pPr>
    </w:p>
    <w:p w:rsidR="00CB534C" w:rsidRDefault="00CB534C" w:rsidP="00CB534C">
      <w:pPr>
        <w:autoSpaceDE w:val="0"/>
        <w:autoSpaceDN w:val="0"/>
        <w:adjustRightInd w:val="0"/>
        <w:spacing w:after="0" w:line="240" w:lineRule="auto"/>
        <w:jc w:val="both"/>
        <w:rPr>
          <w:rFonts w:ascii="Times New Roman" w:hAnsi="Times New Roman"/>
          <w:b/>
          <w:sz w:val="36"/>
          <w:szCs w:val="36"/>
        </w:rPr>
      </w:pPr>
    </w:p>
    <w:p w:rsidR="00CB534C" w:rsidRDefault="00CB534C" w:rsidP="00CB534C">
      <w:pPr>
        <w:autoSpaceDE w:val="0"/>
        <w:autoSpaceDN w:val="0"/>
        <w:adjustRightInd w:val="0"/>
        <w:spacing w:after="0" w:line="240" w:lineRule="auto"/>
        <w:jc w:val="both"/>
        <w:rPr>
          <w:rFonts w:ascii="Times New Roman" w:hAnsi="Times New Roman"/>
          <w:b/>
          <w:sz w:val="36"/>
          <w:szCs w:val="36"/>
        </w:rPr>
      </w:pPr>
    </w:p>
    <w:p w:rsidR="00CB534C" w:rsidRDefault="00CB534C" w:rsidP="00CB534C">
      <w:pPr>
        <w:autoSpaceDE w:val="0"/>
        <w:autoSpaceDN w:val="0"/>
        <w:adjustRightInd w:val="0"/>
        <w:spacing w:after="0" w:line="240" w:lineRule="auto"/>
        <w:jc w:val="both"/>
        <w:rPr>
          <w:rFonts w:ascii="Times New Roman" w:hAnsi="Times New Roman"/>
          <w:b/>
          <w:sz w:val="36"/>
          <w:szCs w:val="36"/>
        </w:rPr>
      </w:pPr>
    </w:p>
    <w:p w:rsidR="00CB534C" w:rsidRDefault="00CB534C" w:rsidP="00CB534C">
      <w:pPr>
        <w:autoSpaceDE w:val="0"/>
        <w:autoSpaceDN w:val="0"/>
        <w:adjustRightInd w:val="0"/>
        <w:spacing w:after="0" w:line="240" w:lineRule="auto"/>
        <w:jc w:val="both"/>
        <w:rPr>
          <w:rFonts w:ascii="Times New Roman" w:hAnsi="Times New Roman"/>
          <w:b/>
          <w:sz w:val="36"/>
          <w:szCs w:val="36"/>
        </w:rPr>
      </w:pPr>
    </w:p>
    <w:p w:rsidR="00CB534C" w:rsidRDefault="00CB534C" w:rsidP="00CB534C">
      <w:pPr>
        <w:autoSpaceDE w:val="0"/>
        <w:autoSpaceDN w:val="0"/>
        <w:adjustRightInd w:val="0"/>
        <w:spacing w:after="0" w:line="240" w:lineRule="auto"/>
        <w:jc w:val="both"/>
        <w:rPr>
          <w:rFonts w:ascii="Times New Roman" w:hAnsi="Times New Roman"/>
          <w:b/>
          <w:sz w:val="36"/>
          <w:szCs w:val="36"/>
        </w:rPr>
      </w:pPr>
    </w:p>
    <w:p w:rsidR="00CB534C" w:rsidRDefault="00CB534C" w:rsidP="00CB534C">
      <w:pPr>
        <w:autoSpaceDE w:val="0"/>
        <w:autoSpaceDN w:val="0"/>
        <w:adjustRightInd w:val="0"/>
        <w:spacing w:after="0" w:line="240" w:lineRule="auto"/>
        <w:jc w:val="both"/>
        <w:rPr>
          <w:rFonts w:ascii="Times New Roman" w:hAnsi="Times New Roman"/>
          <w:b/>
          <w:sz w:val="36"/>
          <w:szCs w:val="36"/>
        </w:rPr>
      </w:pPr>
    </w:p>
    <w:p w:rsidR="00CB534C" w:rsidRDefault="00CB534C" w:rsidP="00CB534C">
      <w:pPr>
        <w:autoSpaceDE w:val="0"/>
        <w:autoSpaceDN w:val="0"/>
        <w:adjustRightInd w:val="0"/>
        <w:spacing w:after="0" w:line="240" w:lineRule="auto"/>
        <w:jc w:val="both"/>
        <w:rPr>
          <w:rFonts w:ascii="Times New Roman" w:hAnsi="Times New Roman"/>
          <w:b/>
          <w:sz w:val="36"/>
          <w:szCs w:val="36"/>
        </w:rPr>
      </w:pPr>
    </w:p>
    <w:p w:rsidR="00CB534C" w:rsidRDefault="00CB534C" w:rsidP="00CB534C">
      <w:pPr>
        <w:autoSpaceDE w:val="0"/>
        <w:autoSpaceDN w:val="0"/>
        <w:adjustRightInd w:val="0"/>
        <w:spacing w:after="0" w:line="240" w:lineRule="auto"/>
        <w:jc w:val="both"/>
        <w:rPr>
          <w:rFonts w:ascii="Times New Roman" w:hAnsi="Times New Roman"/>
          <w:b/>
          <w:sz w:val="36"/>
          <w:szCs w:val="36"/>
        </w:rPr>
      </w:pPr>
    </w:p>
    <w:p w:rsidR="00CB534C" w:rsidRDefault="00CB534C" w:rsidP="00CB534C">
      <w:pPr>
        <w:pStyle w:val="ConsPlusNormal"/>
        <w:ind w:firstLine="540"/>
        <w:jc w:val="center"/>
        <w:outlineLvl w:val="1"/>
        <w:rPr>
          <w:rFonts w:ascii="Times New Roman" w:hAnsi="Times New Roman" w:cs="Times New Roman"/>
        </w:rPr>
      </w:pPr>
      <w:proofErr w:type="spellStart"/>
      <w:r>
        <w:rPr>
          <w:rFonts w:ascii="Times New Roman" w:hAnsi="Times New Roman" w:cs="Times New Roman"/>
        </w:rPr>
        <w:t>С.Хасурта</w:t>
      </w:r>
      <w:proofErr w:type="spellEnd"/>
    </w:p>
    <w:p w:rsidR="00CB534C" w:rsidRDefault="00CB534C" w:rsidP="00CB534C">
      <w:pPr>
        <w:pStyle w:val="ConsPlusNormal"/>
        <w:ind w:firstLine="540"/>
        <w:jc w:val="center"/>
        <w:outlineLvl w:val="1"/>
        <w:rPr>
          <w:rFonts w:ascii="Times New Roman" w:hAnsi="Times New Roman" w:cs="Times New Roman"/>
        </w:rPr>
      </w:pPr>
      <w:r>
        <w:rPr>
          <w:rFonts w:ascii="Times New Roman" w:hAnsi="Times New Roman" w:cs="Times New Roman"/>
        </w:rPr>
        <w:t>2013 год</w:t>
      </w:r>
    </w:p>
    <w:p w:rsidR="00CB534C" w:rsidRDefault="00CB534C" w:rsidP="00CB534C">
      <w:pPr>
        <w:pStyle w:val="ConsPlusNormal"/>
        <w:ind w:firstLine="540"/>
        <w:jc w:val="center"/>
        <w:outlineLvl w:val="1"/>
        <w:rPr>
          <w:rFonts w:ascii="Times New Roman" w:hAnsi="Times New Roman" w:cs="Times New Roman"/>
        </w:rPr>
      </w:pPr>
    </w:p>
    <w:p w:rsidR="00CB534C" w:rsidRDefault="00CB534C" w:rsidP="00CB534C">
      <w:pPr>
        <w:pStyle w:val="ConsPlusNormal"/>
        <w:ind w:firstLine="540"/>
        <w:jc w:val="center"/>
        <w:outlineLvl w:val="1"/>
        <w:rPr>
          <w:rFonts w:ascii="Times New Roman" w:hAnsi="Times New Roman" w:cs="Times New Roman"/>
        </w:rPr>
      </w:pPr>
    </w:p>
    <w:p w:rsidR="00CB534C" w:rsidRDefault="00CB534C" w:rsidP="00CB534C">
      <w:pPr>
        <w:pStyle w:val="ConsPlusNormal"/>
        <w:ind w:firstLine="540"/>
        <w:jc w:val="center"/>
        <w:outlineLvl w:val="1"/>
        <w:rPr>
          <w:rFonts w:ascii="Times New Roman" w:hAnsi="Times New Roman" w:cs="Times New Roman"/>
          <w:b/>
        </w:rPr>
      </w:pPr>
    </w:p>
    <w:p w:rsidR="00CB534C" w:rsidRDefault="00CB534C" w:rsidP="00CB534C">
      <w:pPr>
        <w:autoSpaceDE w:val="0"/>
        <w:autoSpaceDN w:val="0"/>
        <w:adjustRightInd w:val="0"/>
        <w:spacing w:after="0" w:line="240" w:lineRule="auto"/>
        <w:jc w:val="both"/>
        <w:rPr>
          <w:rFonts w:ascii="Times New Roman" w:hAnsi="Times New Roman"/>
          <w:sz w:val="20"/>
          <w:szCs w:val="20"/>
        </w:rPr>
      </w:pPr>
    </w:p>
    <w:p w:rsidR="00CB534C" w:rsidRDefault="00CB534C" w:rsidP="00CB534C">
      <w:pPr>
        <w:autoSpaceDE w:val="0"/>
        <w:autoSpaceDN w:val="0"/>
        <w:adjustRightInd w:val="0"/>
        <w:spacing w:after="0" w:line="240" w:lineRule="auto"/>
        <w:jc w:val="both"/>
        <w:rPr>
          <w:rFonts w:ascii="Times New Roman" w:hAnsi="Times New Roman"/>
          <w:sz w:val="20"/>
          <w:szCs w:val="20"/>
        </w:rPr>
      </w:pPr>
    </w:p>
    <w:p w:rsidR="00CB534C" w:rsidRDefault="00CB534C" w:rsidP="00CB534C">
      <w:pPr>
        <w:autoSpaceDE w:val="0"/>
        <w:autoSpaceDN w:val="0"/>
        <w:adjustRightInd w:val="0"/>
        <w:spacing w:after="0" w:line="240" w:lineRule="auto"/>
        <w:jc w:val="both"/>
        <w:rPr>
          <w:rFonts w:ascii="Times New Roman" w:hAnsi="Times New Roman"/>
          <w:sz w:val="20"/>
          <w:szCs w:val="20"/>
        </w:rPr>
      </w:pPr>
    </w:p>
    <w:p w:rsidR="00CB534C" w:rsidRDefault="00CB534C" w:rsidP="00CB534C">
      <w:pPr>
        <w:autoSpaceDE w:val="0"/>
        <w:autoSpaceDN w:val="0"/>
        <w:adjustRightInd w:val="0"/>
        <w:spacing w:after="0" w:line="240" w:lineRule="auto"/>
        <w:jc w:val="both"/>
        <w:rPr>
          <w:rFonts w:ascii="Times New Roman" w:hAnsi="Times New Roman"/>
          <w:sz w:val="20"/>
          <w:szCs w:val="20"/>
        </w:rPr>
      </w:pPr>
    </w:p>
    <w:p w:rsidR="00CB534C" w:rsidRDefault="00CB534C" w:rsidP="00CB534C">
      <w:pPr>
        <w:pStyle w:val="ConsPlusNormal"/>
        <w:ind w:firstLine="540"/>
        <w:jc w:val="center"/>
        <w:outlineLvl w:val="1"/>
        <w:rPr>
          <w:rFonts w:ascii="Times New Roman" w:hAnsi="Times New Roman" w:cs="Times New Roman"/>
          <w:b/>
          <w:sz w:val="28"/>
          <w:szCs w:val="28"/>
        </w:rPr>
      </w:pPr>
      <w:r>
        <w:rPr>
          <w:rFonts w:ascii="Times New Roman" w:hAnsi="Times New Roman" w:cs="Times New Roman"/>
          <w:b/>
          <w:sz w:val="28"/>
          <w:szCs w:val="28"/>
          <w:lang w:val="en-US"/>
        </w:rPr>
        <w:t>I</w:t>
      </w:r>
      <w:r>
        <w:rPr>
          <w:rFonts w:ascii="Times New Roman" w:hAnsi="Times New Roman" w:cs="Times New Roman"/>
          <w:b/>
          <w:sz w:val="28"/>
          <w:szCs w:val="28"/>
        </w:rPr>
        <w:t>. Общие положения</w:t>
      </w:r>
    </w:p>
    <w:p w:rsidR="00CB534C" w:rsidRDefault="00CB534C" w:rsidP="00CB534C">
      <w:pPr>
        <w:pStyle w:val="ConsPlusNormal"/>
        <w:ind w:firstLine="540"/>
        <w:jc w:val="center"/>
        <w:outlineLvl w:val="1"/>
        <w:rPr>
          <w:rFonts w:ascii="Times New Roman" w:hAnsi="Times New Roman" w:cs="Times New Roman"/>
          <w:b/>
          <w:sz w:val="28"/>
          <w:szCs w:val="28"/>
        </w:rPr>
      </w:pPr>
    </w:p>
    <w:p w:rsidR="00CB534C" w:rsidRDefault="00CB534C" w:rsidP="00CB534C">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1.1. Настоящее Положение о стимулировании (премировании) труда работников (далее – Положение) МБУК «</w:t>
      </w:r>
      <w:proofErr w:type="spellStart"/>
      <w:r>
        <w:rPr>
          <w:rFonts w:ascii="Times New Roman" w:hAnsi="Times New Roman" w:cs="Times New Roman"/>
          <w:sz w:val="28"/>
          <w:szCs w:val="28"/>
        </w:rPr>
        <w:t>Хасуртайский</w:t>
      </w:r>
      <w:proofErr w:type="spellEnd"/>
      <w:r>
        <w:rPr>
          <w:rFonts w:ascii="Times New Roman" w:hAnsi="Times New Roman"/>
          <w:bCs/>
          <w:color w:val="000000"/>
          <w:sz w:val="28"/>
          <w:szCs w:val="28"/>
        </w:rPr>
        <w:t xml:space="preserve"> культурно – досуговый информационный центр»</w:t>
      </w:r>
      <w:r>
        <w:rPr>
          <w:rFonts w:ascii="Times New Roman" w:hAnsi="Times New Roman"/>
          <w:sz w:val="28"/>
          <w:szCs w:val="28"/>
        </w:rPr>
        <w:t xml:space="preserve"> </w:t>
      </w:r>
      <w:r>
        <w:rPr>
          <w:rFonts w:ascii="Times New Roman" w:hAnsi="Times New Roman" w:cs="Times New Roman"/>
          <w:sz w:val="28"/>
          <w:szCs w:val="28"/>
        </w:rPr>
        <w:t>(далее – КДИЦ) разработано в соответствии с нормативными правовыми актами:</w:t>
      </w:r>
    </w:p>
    <w:p w:rsidR="00CB534C" w:rsidRDefault="00CB534C" w:rsidP="00CB534C">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 Трудовой кодекс Российской Федерации;</w:t>
      </w:r>
    </w:p>
    <w:p w:rsidR="00CB534C" w:rsidRDefault="00CB534C" w:rsidP="00CB534C">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 xml:space="preserve">- постановление Правительства Республики Бурятия от 07.08.2008 № 387 "Об утверждении перечней видов выплат компенсационного и стимулирующего характера в республиканских государственных учреждениях"; </w:t>
      </w:r>
    </w:p>
    <w:p w:rsidR="00CB534C" w:rsidRDefault="00CB534C" w:rsidP="00CB534C">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приказ Министерства культуры Республики </w:t>
      </w:r>
      <w:proofErr w:type="gramStart"/>
      <w:r>
        <w:rPr>
          <w:rFonts w:ascii="Times New Roman" w:hAnsi="Times New Roman"/>
          <w:sz w:val="28"/>
          <w:szCs w:val="28"/>
        </w:rPr>
        <w:t>Бурятия  от</w:t>
      </w:r>
      <w:proofErr w:type="gramEnd"/>
      <w:r>
        <w:rPr>
          <w:rFonts w:ascii="Times New Roman" w:hAnsi="Times New Roman"/>
          <w:sz w:val="28"/>
          <w:szCs w:val="28"/>
        </w:rPr>
        <w:t xml:space="preserve"> 28.12.2007 № 003-001288 «О введении новой системы оплаты труда работников республиканских государственных учреждений, подведомственных Министерству культуры Республики Бурятия»;</w:t>
      </w:r>
    </w:p>
    <w:p w:rsidR="00CB534C" w:rsidRDefault="00CB534C" w:rsidP="00CB534C">
      <w:pPr>
        <w:autoSpaceDE w:val="0"/>
        <w:autoSpaceDN w:val="0"/>
        <w:adjustRightInd w:val="0"/>
        <w:spacing w:after="0" w:line="240" w:lineRule="auto"/>
        <w:jc w:val="both"/>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 распоряжение Главы муниципального образования «</w:t>
      </w:r>
      <w:proofErr w:type="spellStart"/>
      <w:r>
        <w:rPr>
          <w:rFonts w:ascii="Times New Roman" w:hAnsi="Times New Roman"/>
          <w:b/>
          <w:sz w:val="28"/>
          <w:szCs w:val="28"/>
        </w:rPr>
        <w:t>Хоринский</w:t>
      </w:r>
      <w:proofErr w:type="spellEnd"/>
      <w:r>
        <w:rPr>
          <w:rFonts w:ascii="Times New Roman" w:hAnsi="Times New Roman"/>
          <w:b/>
          <w:sz w:val="28"/>
          <w:szCs w:val="28"/>
        </w:rPr>
        <w:t xml:space="preserve"> район» от 26 декабря 2008 № 361 «О введении новой системы оплаты труда работников учреждений культуры муниципального образования «</w:t>
      </w:r>
      <w:proofErr w:type="spellStart"/>
      <w:proofErr w:type="gramStart"/>
      <w:r>
        <w:rPr>
          <w:rFonts w:ascii="Times New Roman" w:hAnsi="Times New Roman"/>
          <w:b/>
          <w:sz w:val="28"/>
          <w:szCs w:val="28"/>
        </w:rPr>
        <w:t>Хоринский</w:t>
      </w:r>
      <w:proofErr w:type="spellEnd"/>
      <w:r>
        <w:rPr>
          <w:rFonts w:ascii="Times New Roman" w:hAnsi="Times New Roman"/>
          <w:b/>
          <w:sz w:val="28"/>
          <w:szCs w:val="28"/>
        </w:rPr>
        <w:t xml:space="preserve">  район</w:t>
      </w:r>
      <w:proofErr w:type="gramEnd"/>
      <w:r>
        <w:rPr>
          <w:rFonts w:ascii="Times New Roman" w:hAnsi="Times New Roman"/>
          <w:b/>
          <w:sz w:val="28"/>
          <w:szCs w:val="28"/>
        </w:rPr>
        <w:t>»;</w:t>
      </w:r>
    </w:p>
    <w:p w:rsidR="00CB534C" w:rsidRDefault="00CB534C" w:rsidP="00CB534C">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 иные нормативные правовые акты.</w:t>
      </w:r>
    </w:p>
    <w:p w:rsidR="00CB534C" w:rsidRDefault="00CB534C" w:rsidP="00CB534C">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 xml:space="preserve">1.2. Положение разработано в целях закрепления </w:t>
      </w:r>
      <w:proofErr w:type="gramStart"/>
      <w:r>
        <w:rPr>
          <w:rFonts w:ascii="Times New Roman" w:hAnsi="Times New Roman" w:cs="Times New Roman"/>
          <w:sz w:val="28"/>
          <w:szCs w:val="28"/>
        </w:rPr>
        <w:t>системы  стимулирования</w:t>
      </w:r>
      <w:proofErr w:type="gramEnd"/>
      <w:r>
        <w:rPr>
          <w:rFonts w:ascii="Times New Roman" w:hAnsi="Times New Roman" w:cs="Times New Roman"/>
          <w:sz w:val="28"/>
          <w:szCs w:val="28"/>
        </w:rPr>
        <w:t xml:space="preserve"> (премирования) за основные результаты деятельности, увязывающей оплату труда работников с личными результатами труда и результатами работы КДИЦ.</w:t>
      </w:r>
    </w:p>
    <w:p w:rsidR="00CB534C" w:rsidRDefault="00CB534C" w:rsidP="00CB534C">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Является приложением к Положению об оплате труда работников МБУК «</w:t>
      </w:r>
      <w:proofErr w:type="spellStart"/>
      <w:r>
        <w:rPr>
          <w:rFonts w:ascii="Times New Roman" w:hAnsi="Times New Roman" w:cs="Times New Roman"/>
          <w:sz w:val="28"/>
          <w:szCs w:val="28"/>
        </w:rPr>
        <w:t>Хасуртайский</w:t>
      </w:r>
      <w:proofErr w:type="spellEnd"/>
      <w:r>
        <w:rPr>
          <w:rFonts w:ascii="Times New Roman" w:hAnsi="Times New Roman" w:cs="Times New Roman"/>
          <w:sz w:val="28"/>
          <w:szCs w:val="28"/>
        </w:rPr>
        <w:t xml:space="preserve">  </w:t>
      </w:r>
      <w:r>
        <w:rPr>
          <w:rFonts w:ascii="Times New Roman" w:hAnsi="Times New Roman"/>
          <w:bCs/>
          <w:color w:val="000000"/>
          <w:sz w:val="28"/>
          <w:szCs w:val="28"/>
        </w:rPr>
        <w:t xml:space="preserve"> культурно – досуговый информационный центр»</w:t>
      </w:r>
      <w:r>
        <w:rPr>
          <w:rFonts w:ascii="Times New Roman" w:hAnsi="Times New Roman" w:cs="Times New Roman"/>
          <w:sz w:val="28"/>
          <w:szCs w:val="28"/>
        </w:rPr>
        <w:t>.</w:t>
      </w:r>
    </w:p>
    <w:p w:rsidR="00CB534C" w:rsidRDefault="00CB534C" w:rsidP="00CB534C">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1.3. Положение распространяется на работников, занимающих должности в соответствии со штатным расписанием.</w:t>
      </w:r>
    </w:p>
    <w:p w:rsidR="00CB534C" w:rsidRDefault="00CB534C" w:rsidP="00CB534C">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1.4.   В настоящем Положении под стимулированием (премированием) труда следует понимать выплату работникам денежных сумм сверх размера заработной платы, определяемой в соответствии с Положением об оплате труда работников КДИЦ, по следующим видам:</w:t>
      </w:r>
    </w:p>
    <w:p w:rsidR="00CB534C" w:rsidRDefault="00CB534C" w:rsidP="00CB534C">
      <w:pPr>
        <w:pStyle w:val="ConsPlusNormal"/>
        <w:ind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            - по итогам работы на основании коэффициента трудового участия (КТУ) по перечню и размерам показателей;  </w:t>
      </w:r>
    </w:p>
    <w:p w:rsidR="00CB534C" w:rsidRDefault="00CB534C" w:rsidP="00CB534C">
      <w:pPr>
        <w:pStyle w:val="ConsPlusNormal"/>
        <w:ind w:left="360"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    - премии по видам премиальных выплат.</w:t>
      </w:r>
    </w:p>
    <w:p w:rsidR="00CB534C" w:rsidRDefault="00CB534C" w:rsidP="00CB534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1.5. В случае привлечения работника к дисциплинарной ответственности, работник может быть лишен стимулирующих (премиальных) выплат за исключением: </w:t>
      </w:r>
    </w:p>
    <w:p w:rsidR="00CB534C" w:rsidRDefault="00CB534C" w:rsidP="00CB534C">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Выплаты за стаж непрерывной работы, выслугу лет;</w:t>
      </w:r>
    </w:p>
    <w:p w:rsidR="00CB534C" w:rsidRDefault="00CB534C" w:rsidP="00CB534C">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Надбавки за почетные звания и ученые степени;</w:t>
      </w:r>
    </w:p>
    <w:p w:rsidR="00CB534C" w:rsidRDefault="00CB534C" w:rsidP="00CB534C">
      <w:pPr>
        <w:pStyle w:val="ConsPlusNormal"/>
        <w:ind w:left="360" w:firstLine="207"/>
        <w:jc w:val="both"/>
        <w:outlineLvl w:val="1"/>
        <w:rPr>
          <w:rFonts w:ascii="Times New Roman" w:hAnsi="Times New Roman" w:cs="Times New Roman"/>
          <w:sz w:val="28"/>
          <w:szCs w:val="28"/>
        </w:rPr>
      </w:pPr>
      <w:r>
        <w:rPr>
          <w:rFonts w:ascii="Times New Roman" w:hAnsi="Times New Roman" w:cs="Times New Roman"/>
          <w:sz w:val="28"/>
          <w:szCs w:val="28"/>
        </w:rPr>
        <w:t xml:space="preserve">-  Выплаты за классность.  </w:t>
      </w:r>
    </w:p>
    <w:p w:rsidR="00CB534C" w:rsidRDefault="00CB534C" w:rsidP="00CB534C">
      <w:pPr>
        <w:pStyle w:val="ConsPlusNormal"/>
        <w:ind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           </w:t>
      </w:r>
    </w:p>
    <w:p w:rsidR="00CB534C" w:rsidRDefault="00CB534C" w:rsidP="00CB534C">
      <w:pPr>
        <w:pStyle w:val="ConsPlusNormal"/>
        <w:ind w:firstLine="0"/>
        <w:jc w:val="both"/>
        <w:outlineLvl w:val="1"/>
        <w:rPr>
          <w:rFonts w:ascii="Times New Roman" w:hAnsi="Times New Roman" w:cs="Times New Roman"/>
          <w:sz w:val="28"/>
          <w:szCs w:val="28"/>
        </w:rPr>
      </w:pPr>
    </w:p>
    <w:p w:rsidR="00CB534C" w:rsidRDefault="00CB534C" w:rsidP="00CB534C">
      <w:pPr>
        <w:pStyle w:val="ConsPlusNormal"/>
        <w:ind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       1.6. Руководителю учреждения культуры выплаты за трудовое участие и </w:t>
      </w:r>
      <w:r>
        <w:rPr>
          <w:rFonts w:ascii="Times New Roman" w:hAnsi="Times New Roman" w:cs="Times New Roman"/>
          <w:sz w:val="28"/>
          <w:szCs w:val="28"/>
        </w:rPr>
        <w:lastRenderedPageBreak/>
        <w:t>премии устанавливаются по решению учредителя.</w:t>
      </w:r>
    </w:p>
    <w:p w:rsidR="00CB534C" w:rsidRDefault="00CB534C" w:rsidP="00CB534C">
      <w:pPr>
        <w:pStyle w:val="ConsPlusNormal"/>
        <w:ind w:firstLine="540"/>
        <w:jc w:val="center"/>
        <w:outlineLvl w:val="1"/>
        <w:rPr>
          <w:rFonts w:ascii="Times New Roman" w:hAnsi="Times New Roman" w:cs="Times New Roman"/>
          <w:b/>
          <w:sz w:val="28"/>
          <w:szCs w:val="28"/>
        </w:rPr>
      </w:pPr>
    </w:p>
    <w:p w:rsidR="00CB534C" w:rsidRDefault="00CB534C" w:rsidP="00CB534C">
      <w:pPr>
        <w:pStyle w:val="ConsPlusNormal"/>
        <w:ind w:firstLine="540"/>
        <w:jc w:val="center"/>
        <w:outlineLvl w:val="1"/>
        <w:rPr>
          <w:rFonts w:ascii="Times New Roman" w:hAnsi="Times New Roman" w:cs="Times New Roman"/>
          <w:b/>
          <w:sz w:val="28"/>
          <w:szCs w:val="28"/>
        </w:rPr>
      </w:pPr>
      <w:r>
        <w:rPr>
          <w:rFonts w:ascii="Times New Roman" w:hAnsi="Times New Roman" w:cs="Times New Roman"/>
          <w:b/>
          <w:sz w:val="28"/>
          <w:szCs w:val="28"/>
          <w:lang w:val="en-US"/>
        </w:rPr>
        <w:t>II</w:t>
      </w:r>
      <w:proofErr w:type="gramStart"/>
      <w:r>
        <w:rPr>
          <w:rFonts w:ascii="Times New Roman" w:hAnsi="Times New Roman" w:cs="Times New Roman"/>
          <w:b/>
          <w:sz w:val="28"/>
          <w:szCs w:val="28"/>
        </w:rPr>
        <w:t>.  Формирование</w:t>
      </w:r>
      <w:proofErr w:type="gramEnd"/>
      <w:r>
        <w:rPr>
          <w:rFonts w:ascii="Times New Roman" w:hAnsi="Times New Roman" w:cs="Times New Roman"/>
          <w:b/>
          <w:sz w:val="28"/>
          <w:szCs w:val="28"/>
        </w:rPr>
        <w:t xml:space="preserve"> стимулирующих (премиальных) выплат </w:t>
      </w:r>
    </w:p>
    <w:p w:rsidR="00CB534C" w:rsidRDefault="00CB534C" w:rsidP="00CB534C">
      <w:pPr>
        <w:pStyle w:val="ConsPlusNormal"/>
        <w:ind w:firstLine="540"/>
        <w:jc w:val="center"/>
        <w:outlineLvl w:val="1"/>
        <w:rPr>
          <w:rFonts w:ascii="Times New Roman" w:hAnsi="Times New Roman" w:cs="Times New Roman"/>
          <w:sz w:val="28"/>
          <w:szCs w:val="28"/>
        </w:rPr>
      </w:pPr>
    </w:p>
    <w:p w:rsidR="00CB534C" w:rsidRDefault="00CB534C" w:rsidP="00CB534C">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 xml:space="preserve">2.1. Формирование стимулирующих (премиальных) выплат производится за счет средств из республиканского бюджета, экономии фонда оплаты труда и средств, поступающих от иной приносящей доход деятельности, и выплачивается работникам при окончательном расчете за отчетный период. </w:t>
      </w:r>
    </w:p>
    <w:p w:rsidR="00CB534C" w:rsidRDefault="00CB534C" w:rsidP="00CB534C">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2.2. Стимулирующие (премиальные) выплаты работникам осуществляются по итогам за отчетный период на основании Протокола комиссии по распределению стимулирующих выплат, которая назначается Учредителем МБУК - Администрацией сельского поселения «</w:t>
      </w:r>
      <w:proofErr w:type="spellStart"/>
      <w:proofErr w:type="gramStart"/>
      <w:r>
        <w:rPr>
          <w:rFonts w:ascii="Times New Roman" w:hAnsi="Times New Roman" w:cs="Times New Roman"/>
          <w:sz w:val="28"/>
          <w:szCs w:val="28"/>
        </w:rPr>
        <w:t>Хасуртайское</w:t>
      </w:r>
      <w:proofErr w:type="spellEnd"/>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за счет и в пределах общего фонда оплаты труда (объема средств) и максимальными размерами не ограничиваются. </w:t>
      </w:r>
    </w:p>
    <w:p w:rsidR="00CB534C" w:rsidRDefault="00CB534C" w:rsidP="00CB534C">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 xml:space="preserve">2.3. Выплаты за результаты труда по итогам работы производятся на основании коэффициента трудового участия (далее КТУ). </w:t>
      </w:r>
    </w:p>
    <w:p w:rsidR="00CB534C" w:rsidRDefault="00CB534C" w:rsidP="00CB534C">
      <w:pPr>
        <w:shd w:val="clear" w:color="auto" w:fill="FFFFFF"/>
        <w:spacing w:after="0" w:line="240" w:lineRule="auto"/>
        <w:ind w:right="31" w:firstLine="540"/>
        <w:jc w:val="both"/>
        <w:rPr>
          <w:rFonts w:ascii="Times New Roman" w:hAnsi="Times New Roman"/>
          <w:spacing w:val="-1"/>
          <w:sz w:val="28"/>
          <w:szCs w:val="28"/>
        </w:rPr>
      </w:pPr>
      <w:r>
        <w:rPr>
          <w:rFonts w:ascii="Times New Roman" w:hAnsi="Times New Roman"/>
          <w:spacing w:val="-1"/>
          <w:sz w:val="28"/>
          <w:szCs w:val="28"/>
        </w:rPr>
        <w:t>2.4. При начислении стимулирующих (премиальных) выплат в расчет принимается сумма заработной платы, полученной за отчетный период.</w:t>
      </w:r>
    </w:p>
    <w:p w:rsidR="00CB534C" w:rsidRDefault="00CB534C" w:rsidP="00CB534C">
      <w:pPr>
        <w:pStyle w:val="ConsPlusNormal"/>
        <w:ind w:firstLine="540"/>
        <w:jc w:val="both"/>
        <w:outlineLvl w:val="1"/>
        <w:rPr>
          <w:rFonts w:ascii="Times New Roman" w:hAnsi="Times New Roman" w:cs="Times New Roman"/>
          <w:sz w:val="28"/>
          <w:szCs w:val="28"/>
        </w:rPr>
      </w:pPr>
    </w:p>
    <w:p w:rsidR="00CB534C" w:rsidRDefault="00CB534C" w:rsidP="00CB534C">
      <w:pPr>
        <w:shd w:val="clear" w:color="auto" w:fill="FFFFFF"/>
        <w:spacing w:before="5" w:after="0" w:line="240" w:lineRule="auto"/>
        <w:ind w:right="36" w:firstLine="540"/>
        <w:jc w:val="center"/>
        <w:rPr>
          <w:rFonts w:ascii="Times New Roman" w:hAnsi="Times New Roman"/>
          <w:b/>
          <w:sz w:val="28"/>
          <w:szCs w:val="28"/>
        </w:rPr>
      </w:pPr>
      <w:r>
        <w:rPr>
          <w:rFonts w:ascii="Times New Roman" w:hAnsi="Times New Roman"/>
          <w:b/>
          <w:spacing w:val="-1"/>
          <w:sz w:val="28"/>
          <w:szCs w:val="28"/>
          <w:lang w:val="en-US"/>
        </w:rPr>
        <w:t>III</w:t>
      </w:r>
      <w:r>
        <w:rPr>
          <w:rFonts w:ascii="Times New Roman" w:hAnsi="Times New Roman"/>
          <w:b/>
          <w:spacing w:val="-1"/>
          <w:sz w:val="28"/>
          <w:szCs w:val="28"/>
        </w:rPr>
        <w:t>.</w:t>
      </w:r>
      <w:r>
        <w:rPr>
          <w:rFonts w:ascii="Times New Roman" w:hAnsi="Times New Roman"/>
          <w:spacing w:val="-1"/>
          <w:sz w:val="28"/>
          <w:szCs w:val="28"/>
        </w:rPr>
        <w:t xml:space="preserve"> </w:t>
      </w:r>
      <w:r>
        <w:rPr>
          <w:rFonts w:ascii="Times New Roman" w:hAnsi="Times New Roman"/>
          <w:b/>
          <w:sz w:val="28"/>
          <w:szCs w:val="28"/>
        </w:rPr>
        <w:t>Порядок формирования коэффициента трудового участия</w:t>
      </w:r>
    </w:p>
    <w:p w:rsidR="00CB534C" w:rsidRDefault="00CB534C" w:rsidP="00CB534C">
      <w:pPr>
        <w:pStyle w:val="ConsPlusNormal"/>
        <w:ind w:firstLine="540"/>
        <w:jc w:val="center"/>
        <w:outlineLvl w:val="1"/>
        <w:rPr>
          <w:rFonts w:ascii="Times New Roman" w:hAnsi="Times New Roman" w:cs="Times New Roman"/>
          <w:b/>
          <w:sz w:val="28"/>
          <w:szCs w:val="28"/>
        </w:rPr>
      </w:pPr>
    </w:p>
    <w:p w:rsidR="00CB534C" w:rsidRDefault="00CB534C" w:rsidP="00CB534C">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3.1. Предложения по размерам КТУ за качественное и своевременное выполнение и перевыполнение планового объема работы за отчетный период работникам, входящим в структурные подразделения, формируются руководителями структурных подразделений.</w:t>
      </w:r>
    </w:p>
    <w:p w:rsidR="00CB534C" w:rsidRDefault="00CB534C" w:rsidP="00CB534C">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 xml:space="preserve"> 3.2. </w:t>
      </w:r>
      <w:r>
        <w:rPr>
          <w:rFonts w:ascii="Times New Roman" w:hAnsi="Times New Roman" w:cs="Times New Roman"/>
          <w:b/>
          <w:sz w:val="28"/>
          <w:szCs w:val="28"/>
        </w:rPr>
        <w:t>Перечень и размер показателей КТУ разрабатывается Советом трудового коллектива и Учредителем (Администрацией сельского поселения «</w:t>
      </w:r>
      <w:proofErr w:type="spellStart"/>
      <w:r>
        <w:rPr>
          <w:rFonts w:ascii="Times New Roman" w:hAnsi="Times New Roman" w:cs="Times New Roman"/>
          <w:b/>
          <w:sz w:val="28"/>
          <w:szCs w:val="28"/>
        </w:rPr>
        <w:t>Хасуртайское</w:t>
      </w:r>
      <w:proofErr w:type="spellEnd"/>
      <w:r>
        <w:rPr>
          <w:rFonts w:ascii="Times New Roman" w:hAnsi="Times New Roman" w:cs="Times New Roman"/>
          <w:b/>
          <w:sz w:val="28"/>
          <w:szCs w:val="28"/>
        </w:rPr>
        <w:t>»</w:t>
      </w:r>
      <w:proofErr w:type="gramStart"/>
      <w:r>
        <w:rPr>
          <w:rFonts w:ascii="Times New Roman" w:hAnsi="Times New Roman" w:cs="Times New Roman"/>
          <w:b/>
          <w:sz w:val="28"/>
          <w:szCs w:val="28"/>
        </w:rPr>
        <w:t>),  утверждается</w:t>
      </w:r>
      <w:proofErr w:type="gramEnd"/>
      <w:r>
        <w:rPr>
          <w:rFonts w:ascii="Times New Roman" w:hAnsi="Times New Roman" w:cs="Times New Roman"/>
          <w:b/>
          <w:sz w:val="28"/>
          <w:szCs w:val="28"/>
        </w:rPr>
        <w:t xml:space="preserve"> приказом директора КДИЦ.</w:t>
      </w:r>
      <w:r>
        <w:rPr>
          <w:rFonts w:ascii="Times New Roman" w:hAnsi="Times New Roman" w:cs="Times New Roman"/>
          <w:bCs/>
          <w:sz w:val="28"/>
          <w:szCs w:val="28"/>
        </w:rPr>
        <w:t xml:space="preserve"> </w:t>
      </w:r>
      <w:r>
        <w:rPr>
          <w:rFonts w:ascii="Times New Roman" w:hAnsi="Times New Roman" w:cs="Times New Roman"/>
          <w:sz w:val="28"/>
          <w:szCs w:val="28"/>
        </w:rPr>
        <w:t xml:space="preserve"> </w:t>
      </w:r>
    </w:p>
    <w:p w:rsidR="00CB534C" w:rsidRDefault="00CB534C" w:rsidP="00CB534C">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 xml:space="preserve">Перечни и размеры показателей могут по необходимости периодически пересматриваться. </w:t>
      </w:r>
    </w:p>
    <w:p w:rsidR="00CB534C" w:rsidRDefault="00CB534C" w:rsidP="00CB534C">
      <w:pPr>
        <w:widowControl w:val="0"/>
        <w:tabs>
          <w:tab w:val="left" w:pos="-180"/>
          <w:tab w:val="left" w:pos="540"/>
          <w:tab w:val="left" w:pos="567"/>
          <w:tab w:val="left" w:pos="709"/>
        </w:tabs>
        <w:spacing w:after="0" w:line="240" w:lineRule="auto"/>
        <w:ind w:firstLine="540"/>
        <w:jc w:val="both"/>
        <w:rPr>
          <w:rFonts w:ascii="Times New Roman" w:hAnsi="Times New Roman"/>
          <w:sz w:val="28"/>
          <w:szCs w:val="28"/>
        </w:rPr>
      </w:pPr>
      <w:r>
        <w:rPr>
          <w:rFonts w:ascii="Times New Roman" w:hAnsi="Times New Roman"/>
          <w:sz w:val="28"/>
          <w:szCs w:val="28"/>
        </w:rPr>
        <w:t xml:space="preserve">3.3. Учет показателей КТУ ведется ежемесячно, в срок до 25 числа расчетного месяца представляются данные в Комиссию по распределению стимулирующих выплат. В свою очередь, </w:t>
      </w:r>
      <w:r>
        <w:rPr>
          <w:rFonts w:ascii="Times New Roman" w:hAnsi="Times New Roman"/>
          <w:b/>
          <w:sz w:val="28"/>
          <w:szCs w:val="28"/>
        </w:rPr>
        <w:t xml:space="preserve">Комиссия по распределению стимулирующих </w:t>
      </w:r>
      <w:proofErr w:type="gramStart"/>
      <w:r>
        <w:rPr>
          <w:rFonts w:ascii="Times New Roman" w:hAnsi="Times New Roman"/>
          <w:b/>
          <w:sz w:val="28"/>
          <w:szCs w:val="28"/>
        </w:rPr>
        <w:t>выплат</w:t>
      </w:r>
      <w:r>
        <w:rPr>
          <w:rFonts w:ascii="Times New Roman" w:hAnsi="Times New Roman"/>
          <w:sz w:val="28"/>
          <w:szCs w:val="28"/>
        </w:rPr>
        <w:t xml:space="preserve">  рассматривает</w:t>
      </w:r>
      <w:proofErr w:type="gramEnd"/>
      <w:r>
        <w:rPr>
          <w:rFonts w:ascii="Times New Roman" w:hAnsi="Times New Roman"/>
          <w:sz w:val="28"/>
          <w:szCs w:val="28"/>
        </w:rPr>
        <w:t xml:space="preserve"> и анализирует представленные сведения (наряды) работников и в срок до 26 числа расчетного месяца представляет утвержденные приказом директора итоговые сведения в бухгалтерию для проведения расчетов заработной платы. </w:t>
      </w:r>
    </w:p>
    <w:p w:rsidR="00CB534C" w:rsidRDefault="00CB534C" w:rsidP="00CB534C">
      <w:pPr>
        <w:widowControl w:val="0"/>
        <w:tabs>
          <w:tab w:val="left" w:pos="-180"/>
          <w:tab w:val="left" w:pos="540"/>
        </w:tabs>
        <w:spacing w:after="0" w:line="240" w:lineRule="auto"/>
        <w:ind w:firstLine="540"/>
        <w:jc w:val="both"/>
        <w:rPr>
          <w:rFonts w:ascii="Times New Roman" w:hAnsi="Times New Roman"/>
          <w:sz w:val="28"/>
          <w:szCs w:val="28"/>
        </w:rPr>
      </w:pPr>
      <w:r>
        <w:rPr>
          <w:rFonts w:ascii="Times New Roman" w:hAnsi="Times New Roman"/>
          <w:bCs/>
          <w:sz w:val="28"/>
          <w:szCs w:val="28"/>
        </w:rPr>
        <w:t xml:space="preserve">3.4. Правильность установления и применения КТУ работникам определяет СТК. В случае возникновения конфликтных ситуаций, установление и применение КТУ работникам подлежит рассмотрению на заседании СТК.        </w:t>
      </w:r>
    </w:p>
    <w:p w:rsidR="00CB534C" w:rsidRDefault="00CB534C" w:rsidP="00CB534C">
      <w:pPr>
        <w:pStyle w:val="ConsPlusNormal"/>
        <w:ind w:firstLine="540"/>
        <w:jc w:val="both"/>
        <w:outlineLvl w:val="1"/>
        <w:rPr>
          <w:rFonts w:ascii="Times New Roman" w:hAnsi="Times New Roman" w:cs="Times New Roman"/>
          <w:sz w:val="28"/>
          <w:szCs w:val="28"/>
        </w:rPr>
      </w:pPr>
    </w:p>
    <w:p w:rsidR="00CB534C" w:rsidRDefault="00CB534C" w:rsidP="00CB534C">
      <w:pPr>
        <w:pStyle w:val="ConsPlusNormal"/>
        <w:ind w:firstLine="540"/>
        <w:jc w:val="both"/>
        <w:outlineLvl w:val="1"/>
        <w:rPr>
          <w:rFonts w:ascii="Times New Roman" w:hAnsi="Times New Roman" w:cs="Times New Roman"/>
          <w:sz w:val="28"/>
          <w:szCs w:val="28"/>
        </w:rPr>
      </w:pPr>
    </w:p>
    <w:p w:rsidR="00CB534C" w:rsidRDefault="00CB534C" w:rsidP="00CB534C">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 xml:space="preserve">3.5. КТУ устанавливается штатным работникам за достижение высоких результатов работы за отчетный период на основании Протокола СТК, </w:t>
      </w:r>
      <w:r>
        <w:rPr>
          <w:rFonts w:ascii="Times New Roman" w:hAnsi="Times New Roman" w:cs="Times New Roman"/>
          <w:sz w:val="28"/>
          <w:szCs w:val="28"/>
        </w:rPr>
        <w:lastRenderedPageBreak/>
        <w:t>утверждается приказом директора КДИЦ.</w:t>
      </w:r>
      <w:r>
        <w:rPr>
          <w:rFonts w:ascii="Times New Roman" w:hAnsi="Times New Roman" w:cs="Times New Roman"/>
          <w:bCs/>
          <w:sz w:val="28"/>
          <w:szCs w:val="28"/>
        </w:rPr>
        <w:t xml:space="preserve"> </w:t>
      </w:r>
      <w:r>
        <w:rPr>
          <w:rFonts w:ascii="Times New Roman" w:hAnsi="Times New Roman" w:cs="Times New Roman"/>
          <w:sz w:val="28"/>
          <w:szCs w:val="28"/>
        </w:rPr>
        <w:t xml:space="preserve"> </w:t>
      </w:r>
    </w:p>
    <w:p w:rsidR="00CB534C" w:rsidRDefault="00CB534C" w:rsidP="00CB534C">
      <w:pPr>
        <w:pStyle w:val="ConsPlusNormal"/>
        <w:ind w:firstLine="540"/>
        <w:jc w:val="both"/>
        <w:outlineLvl w:val="1"/>
        <w:rPr>
          <w:rFonts w:ascii="Times New Roman" w:hAnsi="Times New Roman" w:cs="Times New Roman"/>
          <w:sz w:val="28"/>
          <w:szCs w:val="28"/>
        </w:rPr>
      </w:pPr>
      <w:r>
        <w:rPr>
          <w:rFonts w:ascii="Times New Roman" w:hAnsi="Times New Roman" w:cs="Times New Roman"/>
          <w:bCs/>
          <w:sz w:val="28"/>
          <w:szCs w:val="28"/>
        </w:rPr>
        <w:t>При этом</w:t>
      </w:r>
      <w:r>
        <w:rPr>
          <w:rFonts w:ascii="Times New Roman" w:hAnsi="Times New Roman" w:cs="Times New Roman"/>
          <w:sz w:val="28"/>
          <w:szCs w:val="28"/>
        </w:rPr>
        <w:t xml:space="preserve"> предусматриваются следующие условия:</w:t>
      </w:r>
    </w:p>
    <w:p w:rsidR="00CB534C" w:rsidRDefault="00CB534C" w:rsidP="00CB534C">
      <w:pPr>
        <w:widowControl w:val="0"/>
        <w:tabs>
          <w:tab w:val="left" w:pos="-180"/>
          <w:tab w:val="left" w:pos="540"/>
        </w:tabs>
        <w:spacing w:after="0" w:line="240" w:lineRule="auto"/>
        <w:ind w:firstLine="540"/>
        <w:jc w:val="both"/>
        <w:rPr>
          <w:rFonts w:ascii="Times New Roman" w:hAnsi="Times New Roman"/>
          <w:sz w:val="28"/>
          <w:szCs w:val="28"/>
        </w:rPr>
      </w:pPr>
      <w:r>
        <w:rPr>
          <w:rFonts w:ascii="Times New Roman" w:hAnsi="Times New Roman"/>
          <w:sz w:val="28"/>
          <w:szCs w:val="28"/>
        </w:rPr>
        <w:t>- базовый коэффициент КТУ принимается равным единице и устанавливается работникам,</w:t>
      </w:r>
      <w:r>
        <w:rPr>
          <w:rFonts w:ascii="Times New Roman" w:hAnsi="Times New Roman"/>
          <w:bCs/>
          <w:sz w:val="28"/>
          <w:szCs w:val="28"/>
        </w:rPr>
        <w:t xml:space="preserve"> не</w:t>
      </w:r>
      <w:r>
        <w:rPr>
          <w:rFonts w:ascii="Times New Roman" w:hAnsi="Times New Roman"/>
          <w:sz w:val="28"/>
          <w:szCs w:val="28"/>
        </w:rPr>
        <w:t xml:space="preserve"> имеющим в течение месяца каких-либо замечаний</w:t>
      </w:r>
      <w:r>
        <w:rPr>
          <w:rFonts w:ascii="Times New Roman" w:hAnsi="Times New Roman"/>
          <w:bCs/>
          <w:sz w:val="28"/>
          <w:szCs w:val="28"/>
        </w:rPr>
        <w:t xml:space="preserve"> со</w:t>
      </w:r>
      <w:r>
        <w:rPr>
          <w:rFonts w:ascii="Times New Roman" w:hAnsi="Times New Roman"/>
          <w:sz w:val="28"/>
          <w:szCs w:val="28"/>
        </w:rPr>
        <w:t xml:space="preserve"> стороны администрации, партнеров, посетителей, зрителей и других;</w:t>
      </w:r>
    </w:p>
    <w:p w:rsidR="00CB534C" w:rsidRDefault="00CB534C" w:rsidP="00CB534C">
      <w:pPr>
        <w:widowControl w:val="0"/>
        <w:tabs>
          <w:tab w:val="left" w:pos="-180"/>
          <w:tab w:val="left" w:pos="540"/>
        </w:tabs>
        <w:spacing w:after="0" w:line="240" w:lineRule="auto"/>
        <w:ind w:firstLine="540"/>
        <w:jc w:val="both"/>
        <w:rPr>
          <w:rFonts w:ascii="Times New Roman" w:hAnsi="Times New Roman"/>
          <w:sz w:val="28"/>
          <w:szCs w:val="28"/>
        </w:rPr>
      </w:pPr>
      <w:r>
        <w:rPr>
          <w:rFonts w:ascii="Times New Roman" w:hAnsi="Times New Roman"/>
          <w:sz w:val="28"/>
          <w:szCs w:val="28"/>
        </w:rPr>
        <w:t xml:space="preserve">- КТУ ниже единицы устанавливается работникам, которые работали </w:t>
      </w:r>
      <w:r>
        <w:rPr>
          <w:rFonts w:ascii="Times New Roman" w:hAnsi="Times New Roman"/>
          <w:bCs/>
          <w:sz w:val="28"/>
          <w:szCs w:val="28"/>
        </w:rPr>
        <w:t>менее</w:t>
      </w:r>
      <w:r>
        <w:rPr>
          <w:rFonts w:ascii="Times New Roman" w:hAnsi="Times New Roman"/>
          <w:sz w:val="28"/>
          <w:szCs w:val="28"/>
        </w:rPr>
        <w:t xml:space="preserve"> производительно, чем другие работники;</w:t>
      </w:r>
    </w:p>
    <w:p w:rsidR="00CB534C" w:rsidRDefault="00CB534C" w:rsidP="00CB534C">
      <w:pPr>
        <w:widowControl w:val="0"/>
        <w:tabs>
          <w:tab w:val="left" w:pos="-180"/>
          <w:tab w:val="left" w:pos="540"/>
        </w:tabs>
        <w:spacing w:after="0" w:line="240" w:lineRule="auto"/>
        <w:ind w:firstLine="540"/>
        <w:jc w:val="both"/>
        <w:rPr>
          <w:rFonts w:ascii="Times New Roman" w:hAnsi="Times New Roman"/>
          <w:sz w:val="28"/>
          <w:szCs w:val="28"/>
        </w:rPr>
      </w:pPr>
      <w:r>
        <w:rPr>
          <w:rFonts w:ascii="Times New Roman" w:hAnsi="Times New Roman"/>
          <w:sz w:val="28"/>
          <w:szCs w:val="28"/>
        </w:rPr>
        <w:t>- КТУ выше единицы устанавливается работникам по конечному результату труда, успешно выполняющим договорные обязательства, проявляющим инициативу и не имеющим замечаний со стороны администрации, партнеров, посетителей, зрителей и т.п.</w:t>
      </w:r>
    </w:p>
    <w:p w:rsidR="00CB534C" w:rsidRDefault="00CB534C" w:rsidP="00CB534C">
      <w:pPr>
        <w:widowControl w:val="0"/>
        <w:tabs>
          <w:tab w:val="left" w:pos="-180"/>
          <w:tab w:val="left" w:pos="540"/>
        </w:tabs>
        <w:spacing w:after="0" w:line="240" w:lineRule="auto"/>
        <w:ind w:firstLine="540"/>
        <w:jc w:val="both"/>
        <w:rPr>
          <w:rFonts w:ascii="Times New Roman" w:hAnsi="Times New Roman"/>
          <w:sz w:val="28"/>
          <w:szCs w:val="28"/>
        </w:rPr>
      </w:pPr>
      <w:r>
        <w:rPr>
          <w:rFonts w:ascii="Times New Roman" w:hAnsi="Times New Roman"/>
          <w:sz w:val="28"/>
          <w:szCs w:val="28"/>
        </w:rPr>
        <w:t>КТУ каждого работника рассчитывается по формуле: КТУ=1 минус сумма показателей, понижающих коэффициент плюс сумма показателей, повышающих коэффициент. При этом, итоговый размер КТУ не должен превышать коэффициент 1,5 (</w:t>
      </w:r>
      <w:proofErr w:type="spellStart"/>
      <w:r>
        <w:rPr>
          <w:rFonts w:ascii="Times New Roman" w:hAnsi="Times New Roman"/>
          <w:sz w:val="28"/>
          <w:szCs w:val="28"/>
        </w:rPr>
        <w:t>Расчетно</w:t>
      </w:r>
      <w:proofErr w:type="spellEnd"/>
      <w:r>
        <w:rPr>
          <w:rFonts w:ascii="Times New Roman" w:hAnsi="Times New Roman"/>
          <w:sz w:val="28"/>
          <w:szCs w:val="28"/>
        </w:rPr>
        <w:t>: 1,0 - базовый коэффициент КТУ и дополнительный от 0,1 до 0,5 по суммам показателей КТУ) за счет и в пределах фонда оплаты труда КДИЦ.</w:t>
      </w:r>
    </w:p>
    <w:p w:rsidR="00CB534C" w:rsidRDefault="00CB534C" w:rsidP="00CB534C">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 xml:space="preserve">3.6. Конкретные размеры и условия применения выплат за трудовое участие работникам устанавливаются директором КДИЦ с учетом </w:t>
      </w:r>
      <w:proofErr w:type="gramStart"/>
      <w:r>
        <w:rPr>
          <w:rFonts w:ascii="Times New Roman" w:hAnsi="Times New Roman"/>
          <w:sz w:val="28"/>
          <w:szCs w:val="28"/>
        </w:rPr>
        <w:t>мнения  профсоюзного</w:t>
      </w:r>
      <w:proofErr w:type="gramEnd"/>
      <w:r>
        <w:rPr>
          <w:rFonts w:ascii="Times New Roman" w:hAnsi="Times New Roman"/>
          <w:sz w:val="28"/>
          <w:szCs w:val="28"/>
        </w:rPr>
        <w:t xml:space="preserve"> комитета в соответствии с коллективным договором,  локальными нормативными актами учреждения культуры.</w:t>
      </w:r>
    </w:p>
    <w:p w:rsidR="00CB534C" w:rsidRDefault="00CB534C" w:rsidP="00CB534C">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3.7. Работникам, не выполнившим производственные задания за отчетный период, общий размер КТУ не устанавливается.</w:t>
      </w:r>
    </w:p>
    <w:p w:rsidR="00CB534C" w:rsidRDefault="00CB534C" w:rsidP="00CB534C">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3.8. Работникам, получившим дисциплинарные взыскания за отчетный период, общий размер КТУ не устанавливается.</w:t>
      </w:r>
    </w:p>
    <w:p w:rsidR="00CB534C" w:rsidRDefault="00CB534C" w:rsidP="00CB534C">
      <w:pPr>
        <w:widowControl w:val="0"/>
        <w:tabs>
          <w:tab w:val="left" w:pos="-180"/>
          <w:tab w:val="left" w:pos="540"/>
          <w:tab w:val="left" w:pos="567"/>
        </w:tabs>
        <w:spacing w:after="0" w:line="240" w:lineRule="auto"/>
        <w:ind w:firstLine="540"/>
        <w:jc w:val="both"/>
        <w:rPr>
          <w:rFonts w:ascii="Times New Roman" w:hAnsi="Times New Roman"/>
          <w:sz w:val="28"/>
          <w:szCs w:val="28"/>
        </w:rPr>
      </w:pPr>
      <w:r>
        <w:rPr>
          <w:rFonts w:ascii="Times New Roman" w:hAnsi="Times New Roman"/>
          <w:sz w:val="28"/>
          <w:szCs w:val="28"/>
        </w:rPr>
        <w:t>3.9. Показатели КТУ для руководящего состава, специалистов:</w:t>
      </w:r>
    </w:p>
    <w:p w:rsidR="00CB534C" w:rsidRDefault="00CB534C" w:rsidP="00CB534C">
      <w:pPr>
        <w:spacing w:after="0" w:line="240" w:lineRule="auto"/>
        <w:jc w:val="center"/>
        <w:rPr>
          <w:rFonts w:ascii="Times New Roman" w:hAnsi="Times New Roman"/>
          <w:b/>
          <w:sz w:val="28"/>
          <w:szCs w:val="28"/>
        </w:rPr>
      </w:pPr>
    </w:p>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4111"/>
        <w:gridCol w:w="2180"/>
        <w:gridCol w:w="2180"/>
      </w:tblGrid>
      <w:tr w:rsidR="00CB534C" w:rsidTr="00CB534C">
        <w:tc>
          <w:tcPr>
            <w:tcW w:w="294" w:type="pct"/>
            <w:tcBorders>
              <w:top w:val="single" w:sz="4" w:space="0" w:color="auto"/>
              <w:left w:val="single" w:sz="4" w:space="0" w:color="auto"/>
              <w:bottom w:val="single" w:sz="4" w:space="0" w:color="auto"/>
              <w:right w:val="single" w:sz="4" w:space="0" w:color="auto"/>
            </w:tcBorders>
            <w:vAlign w:val="center"/>
            <w:hideMark/>
          </w:tcPr>
          <w:p w:rsidR="00CB534C" w:rsidRDefault="00CB534C">
            <w:pPr>
              <w:spacing w:after="0" w:line="240" w:lineRule="auto"/>
              <w:jc w:val="center"/>
              <w:rPr>
                <w:rFonts w:ascii="Times New Roman" w:hAnsi="Times New Roman"/>
                <w:sz w:val="28"/>
                <w:szCs w:val="28"/>
              </w:rPr>
            </w:pPr>
            <w:r>
              <w:rPr>
                <w:rFonts w:ascii="Times New Roman" w:hAnsi="Times New Roman"/>
                <w:sz w:val="28"/>
                <w:szCs w:val="28"/>
              </w:rPr>
              <w:t>№ п/п</w:t>
            </w:r>
          </w:p>
        </w:tc>
        <w:tc>
          <w:tcPr>
            <w:tcW w:w="2794" w:type="pct"/>
            <w:tcBorders>
              <w:top w:val="single" w:sz="4" w:space="0" w:color="auto"/>
              <w:left w:val="single" w:sz="4" w:space="0" w:color="auto"/>
              <w:bottom w:val="single" w:sz="4" w:space="0" w:color="auto"/>
              <w:right w:val="single" w:sz="4" w:space="0" w:color="auto"/>
            </w:tcBorders>
            <w:hideMark/>
          </w:tcPr>
          <w:p w:rsidR="00CB534C" w:rsidRDefault="00CB534C">
            <w:pPr>
              <w:widowControl w:val="0"/>
              <w:tabs>
                <w:tab w:val="left" w:pos="-180"/>
                <w:tab w:val="left" w:pos="540"/>
                <w:tab w:val="left" w:pos="567"/>
              </w:tabs>
              <w:spacing w:after="0" w:line="240" w:lineRule="auto"/>
              <w:ind w:firstLine="540"/>
              <w:jc w:val="center"/>
              <w:rPr>
                <w:rFonts w:ascii="Times New Roman" w:hAnsi="Times New Roman"/>
                <w:sz w:val="28"/>
                <w:szCs w:val="28"/>
              </w:rPr>
            </w:pPr>
            <w:r>
              <w:rPr>
                <w:rFonts w:ascii="Times New Roman" w:hAnsi="Times New Roman"/>
                <w:sz w:val="28"/>
                <w:szCs w:val="28"/>
              </w:rPr>
              <w:t>Показатели КТУ</w:t>
            </w:r>
          </w:p>
        </w:tc>
        <w:tc>
          <w:tcPr>
            <w:tcW w:w="881" w:type="pct"/>
            <w:tcBorders>
              <w:top w:val="single" w:sz="4" w:space="0" w:color="auto"/>
              <w:left w:val="single" w:sz="4" w:space="0" w:color="auto"/>
              <w:bottom w:val="single" w:sz="4" w:space="0" w:color="auto"/>
              <w:right w:val="single" w:sz="4" w:space="0" w:color="auto"/>
            </w:tcBorders>
            <w:hideMark/>
          </w:tcPr>
          <w:p w:rsidR="00CB534C" w:rsidRDefault="00CB534C">
            <w:pPr>
              <w:widowControl w:val="0"/>
              <w:tabs>
                <w:tab w:val="left" w:pos="-180"/>
                <w:tab w:val="left" w:pos="540"/>
                <w:tab w:val="left" w:pos="567"/>
              </w:tabs>
              <w:spacing w:after="0" w:line="240" w:lineRule="auto"/>
              <w:jc w:val="center"/>
              <w:rPr>
                <w:rFonts w:ascii="Times New Roman" w:hAnsi="Times New Roman"/>
                <w:sz w:val="28"/>
                <w:szCs w:val="28"/>
              </w:rPr>
            </w:pPr>
            <w:r>
              <w:rPr>
                <w:rFonts w:ascii="Times New Roman" w:hAnsi="Times New Roman"/>
                <w:sz w:val="28"/>
                <w:szCs w:val="28"/>
              </w:rPr>
              <w:t>Повышающий коэффициент</w:t>
            </w:r>
          </w:p>
        </w:tc>
        <w:tc>
          <w:tcPr>
            <w:tcW w:w="1031" w:type="pct"/>
            <w:tcBorders>
              <w:top w:val="single" w:sz="4" w:space="0" w:color="auto"/>
              <w:left w:val="single" w:sz="4" w:space="0" w:color="auto"/>
              <w:bottom w:val="single" w:sz="4" w:space="0" w:color="auto"/>
              <w:right w:val="single" w:sz="4" w:space="0" w:color="auto"/>
            </w:tcBorders>
            <w:hideMark/>
          </w:tcPr>
          <w:p w:rsidR="00CB534C" w:rsidRDefault="00CB534C">
            <w:pPr>
              <w:widowControl w:val="0"/>
              <w:tabs>
                <w:tab w:val="left" w:pos="-180"/>
                <w:tab w:val="left" w:pos="540"/>
                <w:tab w:val="left" w:pos="567"/>
              </w:tabs>
              <w:spacing w:after="0" w:line="240" w:lineRule="auto"/>
              <w:jc w:val="center"/>
              <w:rPr>
                <w:rFonts w:ascii="Times New Roman" w:hAnsi="Times New Roman"/>
                <w:sz w:val="28"/>
                <w:szCs w:val="28"/>
              </w:rPr>
            </w:pPr>
            <w:r>
              <w:rPr>
                <w:rFonts w:ascii="Times New Roman" w:hAnsi="Times New Roman"/>
                <w:sz w:val="28"/>
                <w:szCs w:val="28"/>
              </w:rPr>
              <w:t>Понижающий коэффициент</w:t>
            </w:r>
          </w:p>
        </w:tc>
      </w:tr>
      <w:tr w:rsidR="00CB534C" w:rsidTr="00CB534C">
        <w:tc>
          <w:tcPr>
            <w:tcW w:w="294" w:type="pct"/>
            <w:tcBorders>
              <w:top w:val="single" w:sz="4" w:space="0" w:color="auto"/>
              <w:left w:val="single" w:sz="4" w:space="0" w:color="auto"/>
              <w:bottom w:val="single" w:sz="4" w:space="0" w:color="auto"/>
              <w:right w:val="single" w:sz="4" w:space="0" w:color="auto"/>
            </w:tcBorders>
            <w:hideMark/>
          </w:tcPr>
          <w:p w:rsidR="00CB534C" w:rsidRDefault="00CB534C">
            <w:pPr>
              <w:spacing w:after="0" w:line="240" w:lineRule="auto"/>
              <w:jc w:val="center"/>
              <w:rPr>
                <w:rFonts w:ascii="Times New Roman" w:hAnsi="Times New Roman"/>
                <w:sz w:val="28"/>
                <w:szCs w:val="28"/>
              </w:rPr>
            </w:pPr>
            <w:r>
              <w:rPr>
                <w:rFonts w:ascii="Times New Roman" w:hAnsi="Times New Roman"/>
                <w:sz w:val="28"/>
                <w:szCs w:val="28"/>
              </w:rPr>
              <w:t>1.</w:t>
            </w:r>
          </w:p>
        </w:tc>
        <w:tc>
          <w:tcPr>
            <w:tcW w:w="2794" w:type="pct"/>
            <w:tcBorders>
              <w:top w:val="single" w:sz="4" w:space="0" w:color="auto"/>
              <w:left w:val="single" w:sz="4" w:space="0" w:color="auto"/>
              <w:bottom w:val="single" w:sz="4" w:space="0" w:color="auto"/>
              <w:right w:val="single" w:sz="4" w:space="0" w:color="auto"/>
            </w:tcBorders>
            <w:hideMark/>
          </w:tcPr>
          <w:p w:rsidR="00CB534C" w:rsidRDefault="00CB534C">
            <w:pPr>
              <w:spacing w:after="0" w:line="240" w:lineRule="auto"/>
              <w:ind w:right="-107"/>
              <w:rPr>
                <w:rFonts w:ascii="Times New Roman" w:hAnsi="Times New Roman"/>
                <w:sz w:val="28"/>
                <w:szCs w:val="28"/>
              </w:rPr>
            </w:pPr>
            <w:r>
              <w:rPr>
                <w:rFonts w:ascii="Times New Roman" w:hAnsi="Times New Roman"/>
                <w:sz w:val="28"/>
                <w:szCs w:val="28"/>
              </w:rPr>
              <w:t xml:space="preserve">За досрочное </w:t>
            </w:r>
            <w:proofErr w:type="gramStart"/>
            <w:r>
              <w:rPr>
                <w:rFonts w:ascii="Times New Roman" w:hAnsi="Times New Roman"/>
                <w:sz w:val="28"/>
                <w:szCs w:val="28"/>
              </w:rPr>
              <w:t>выполнение  плановых</w:t>
            </w:r>
            <w:proofErr w:type="gramEnd"/>
            <w:r>
              <w:rPr>
                <w:rFonts w:ascii="Times New Roman" w:hAnsi="Times New Roman"/>
                <w:sz w:val="28"/>
                <w:szCs w:val="28"/>
              </w:rPr>
              <w:t xml:space="preserve"> заданий в соответствии с программой (нарядом) каждого специалиста </w:t>
            </w:r>
          </w:p>
        </w:tc>
        <w:tc>
          <w:tcPr>
            <w:tcW w:w="881" w:type="pct"/>
            <w:tcBorders>
              <w:top w:val="single" w:sz="4" w:space="0" w:color="auto"/>
              <w:left w:val="single" w:sz="4" w:space="0" w:color="auto"/>
              <w:bottom w:val="single" w:sz="4" w:space="0" w:color="auto"/>
              <w:right w:val="single" w:sz="4" w:space="0" w:color="auto"/>
            </w:tcBorders>
            <w:vAlign w:val="center"/>
            <w:hideMark/>
          </w:tcPr>
          <w:p w:rsidR="00CB534C" w:rsidRDefault="00CB534C">
            <w:pPr>
              <w:spacing w:after="0" w:line="240" w:lineRule="auto"/>
              <w:jc w:val="center"/>
              <w:rPr>
                <w:rFonts w:ascii="Times New Roman" w:hAnsi="Times New Roman"/>
                <w:sz w:val="28"/>
                <w:szCs w:val="28"/>
              </w:rPr>
            </w:pPr>
            <w:r>
              <w:rPr>
                <w:rFonts w:ascii="Times New Roman" w:hAnsi="Times New Roman"/>
                <w:sz w:val="28"/>
                <w:szCs w:val="28"/>
              </w:rPr>
              <w:t>0,1</w:t>
            </w:r>
          </w:p>
        </w:tc>
        <w:tc>
          <w:tcPr>
            <w:tcW w:w="1031" w:type="pct"/>
            <w:tcBorders>
              <w:top w:val="single" w:sz="4" w:space="0" w:color="auto"/>
              <w:left w:val="single" w:sz="4" w:space="0" w:color="auto"/>
              <w:bottom w:val="single" w:sz="4" w:space="0" w:color="auto"/>
              <w:right w:val="single" w:sz="4" w:space="0" w:color="auto"/>
            </w:tcBorders>
            <w:vAlign w:val="center"/>
            <w:hideMark/>
          </w:tcPr>
          <w:p w:rsidR="00CB534C" w:rsidRDefault="00CB534C">
            <w:pPr>
              <w:spacing w:after="0" w:line="240" w:lineRule="auto"/>
              <w:jc w:val="center"/>
              <w:rPr>
                <w:rFonts w:ascii="Times New Roman" w:hAnsi="Times New Roman"/>
                <w:sz w:val="28"/>
                <w:szCs w:val="28"/>
              </w:rPr>
            </w:pPr>
            <w:r>
              <w:rPr>
                <w:rFonts w:ascii="Times New Roman" w:hAnsi="Times New Roman"/>
                <w:sz w:val="28"/>
                <w:szCs w:val="28"/>
              </w:rPr>
              <w:t>КТУ (понижающий) не устанавливается</w:t>
            </w:r>
          </w:p>
        </w:tc>
      </w:tr>
      <w:tr w:rsidR="00CB534C" w:rsidTr="00CB534C">
        <w:tc>
          <w:tcPr>
            <w:tcW w:w="294" w:type="pct"/>
            <w:tcBorders>
              <w:top w:val="single" w:sz="4" w:space="0" w:color="auto"/>
              <w:left w:val="single" w:sz="4" w:space="0" w:color="auto"/>
              <w:bottom w:val="single" w:sz="4" w:space="0" w:color="auto"/>
              <w:right w:val="single" w:sz="4" w:space="0" w:color="auto"/>
            </w:tcBorders>
            <w:hideMark/>
          </w:tcPr>
          <w:p w:rsidR="00CB534C" w:rsidRDefault="00CB534C">
            <w:pPr>
              <w:spacing w:after="0" w:line="240" w:lineRule="auto"/>
              <w:jc w:val="center"/>
              <w:rPr>
                <w:rFonts w:ascii="Times New Roman" w:hAnsi="Times New Roman"/>
                <w:sz w:val="28"/>
                <w:szCs w:val="28"/>
              </w:rPr>
            </w:pPr>
            <w:r>
              <w:rPr>
                <w:rFonts w:ascii="Times New Roman" w:hAnsi="Times New Roman"/>
                <w:sz w:val="28"/>
                <w:szCs w:val="28"/>
              </w:rPr>
              <w:t>2.</w:t>
            </w:r>
          </w:p>
        </w:tc>
        <w:tc>
          <w:tcPr>
            <w:tcW w:w="2794" w:type="pct"/>
            <w:tcBorders>
              <w:top w:val="single" w:sz="4" w:space="0" w:color="auto"/>
              <w:left w:val="single" w:sz="4" w:space="0" w:color="auto"/>
              <w:bottom w:val="single" w:sz="4" w:space="0" w:color="auto"/>
              <w:right w:val="single" w:sz="4" w:space="0" w:color="auto"/>
            </w:tcBorders>
            <w:hideMark/>
          </w:tcPr>
          <w:p w:rsidR="00CB534C" w:rsidRDefault="00CB534C">
            <w:pPr>
              <w:spacing w:after="0" w:line="240" w:lineRule="auto"/>
              <w:ind w:right="-107"/>
              <w:rPr>
                <w:rFonts w:ascii="Times New Roman" w:hAnsi="Times New Roman"/>
                <w:sz w:val="28"/>
                <w:szCs w:val="28"/>
              </w:rPr>
            </w:pPr>
            <w:r>
              <w:rPr>
                <w:rFonts w:ascii="Times New Roman" w:hAnsi="Times New Roman"/>
                <w:sz w:val="28"/>
                <w:szCs w:val="28"/>
              </w:rPr>
              <w:t>За высокое (низкое) качество выполняемых работ</w:t>
            </w:r>
          </w:p>
        </w:tc>
        <w:tc>
          <w:tcPr>
            <w:tcW w:w="881" w:type="pct"/>
            <w:tcBorders>
              <w:top w:val="single" w:sz="4" w:space="0" w:color="auto"/>
              <w:left w:val="single" w:sz="4" w:space="0" w:color="auto"/>
              <w:bottom w:val="single" w:sz="4" w:space="0" w:color="auto"/>
              <w:right w:val="single" w:sz="4" w:space="0" w:color="auto"/>
            </w:tcBorders>
            <w:vAlign w:val="center"/>
            <w:hideMark/>
          </w:tcPr>
          <w:p w:rsidR="00CB534C" w:rsidRDefault="00CB534C">
            <w:pPr>
              <w:spacing w:after="0" w:line="240" w:lineRule="auto"/>
              <w:jc w:val="center"/>
              <w:rPr>
                <w:rFonts w:ascii="Times New Roman" w:hAnsi="Times New Roman"/>
                <w:sz w:val="28"/>
                <w:szCs w:val="28"/>
              </w:rPr>
            </w:pPr>
            <w:r>
              <w:rPr>
                <w:rFonts w:ascii="Times New Roman" w:hAnsi="Times New Roman"/>
                <w:sz w:val="28"/>
                <w:szCs w:val="28"/>
              </w:rPr>
              <w:t>0,1</w:t>
            </w:r>
          </w:p>
        </w:tc>
        <w:tc>
          <w:tcPr>
            <w:tcW w:w="1031" w:type="pct"/>
            <w:tcBorders>
              <w:top w:val="single" w:sz="4" w:space="0" w:color="auto"/>
              <w:left w:val="single" w:sz="4" w:space="0" w:color="auto"/>
              <w:bottom w:val="single" w:sz="4" w:space="0" w:color="auto"/>
              <w:right w:val="single" w:sz="4" w:space="0" w:color="auto"/>
            </w:tcBorders>
            <w:vAlign w:val="center"/>
            <w:hideMark/>
          </w:tcPr>
          <w:p w:rsidR="00CB534C" w:rsidRDefault="00CB534C">
            <w:pPr>
              <w:spacing w:after="0" w:line="240" w:lineRule="auto"/>
              <w:jc w:val="center"/>
              <w:rPr>
                <w:rFonts w:ascii="Times New Roman" w:hAnsi="Times New Roman"/>
                <w:sz w:val="28"/>
                <w:szCs w:val="28"/>
              </w:rPr>
            </w:pPr>
            <w:r>
              <w:rPr>
                <w:rFonts w:ascii="Times New Roman" w:hAnsi="Times New Roman"/>
                <w:sz w:val="28"/>
                <w:szCs w:val="28"/>
              </w:rPr>
              <w:t>- 0,1</w:t>
            </w:r>
          </w:p>
        </w:tc>
      </w:tr>
      <w:tr w:rsidR="00CB534C" w:rsidTr="00CB534C">
        <w:tc>
          <w:tcPr>
            <w:tcW w:w="294" w:type="pct"/>
            <w:tcBorders>
              <w:top w:val="single" w:sz="4" w:space="0" w:color="auto"/>
              <w:left w:val="single" w:sz="4" w:space="0" w:color="auto"/>
              <w:bottom w:val="single" w:sz="4" w:space="0" w:color="auto"/>
              <w:right w:val="single" w:sz="4" w:space="0" w:color="auto"/>
            </w:tcBorders>
            <w:hideMark/>
          </w:tcPr>
          <w:p w:rsidR="00CB534C" w:rsidRDefault="00CB534C">
            <w:pPr>
              <w:spacing w:after="0" w:line="240" w:lineRule="auto"/>
              <w:jc w:val="center"/>
              <w:rPr>
                <w:rFonts w:ascii="Times New Roman" w:hAnsi="Times New Roman"/>
                <w:sz w:val="28"/>
                <w:szCs w:val="28"/>
              </w:rPr>
            </w:pPr>
            <w:r>
              <w:rPr>
                <w:rFonts w:ascii="Times New Roman" w:hAnsi="Times New Roman"/>
                <w:sz w:val="28"/>
                <w:szCs w:val="28"/>
              </w:rPr>
              <w:t>3.</w:t>
            </w:r>
          </w:p>
        </w:tc>
        <w:tc>
          <w:tcPr>
            <w:tcW w:w="2794" w:type="pct"/>
            <w:tcBorders>
              <w:top w:val="single" w:sz="4" w:space="0" w:color="auto"/>
              <w:left w:val="single" w:sz="4" w:space="0" w:color="auto"/>
              <w:bottom w:val="single" w:sz="4" w:space="0" w:color="auto"/>
              <w:right w:val="single" w:sz="4" w:space="0" w:color="auto"/>
            </w:tcBorders>
            <w:hideMark/>
          </w:tcPr>
          <w:p w:rsidR="00CB534C" w:rsidRDefault="00CB534C">
            <w:pPr>
              <w:spacing w:after="0" w:line="240" w:lineRule="auto"/>
              <w:ind w:right="-107"/>
              <w:rPr>
                <w:rFonts w:ascii="Times New Roman" w:hAnsi="Times New Roman"/>
                <w:sz w:val="28"/>
                <w:szCs w:val="28"/>
              </w:rPr>
            </w:pPr>
            <w:r>
              <w:rPr>
                <w:rFonts w:ascii="Times New Roman" w:hAnsi="Times New Roman"/>
                <w:sz w:val="28"/>
                <w:szCs w:val="28"/>
              </w:rPr>
              <w:t>Выполнение (невыполнение) внеплановых заданий</w:t>
            </w:r>
          </w:p>
        </w:tc>
        <w:tc>
          <w:tcPr>
            <w:tcW w:w="881" w:type="pct"/>
            <w:tcBorders>
              <w:top w:val="single" w:sz="4" w:space="0" w:color="auto"/>
              <w:left w:val="single" w:sz="4" w:space="0" w:color="auto"/>
              <w:bottom w:val="single" w:sz="4" w:space="0" w:color="auto"/>
              <w:right w:val="single" w:sz="4" w:space="0" w:color="auto"/>
            </w:tcBorders>
            <w:vAlign w:val="center"/>
            <w:hideMark/>
          </w:tcPr>
          <w:p w:rsidR="00CB534C" w:rsidRDefault="00CB534C">
            <w:pPr>
              <w:spacing w:after="0" w:line="240" w:lineRule="auto"/>
              <w:jc w:val="center"/>
              <w:rPr>
                <w:rFonts w:ascii="Times New Roman" w:hAnsi="Times New Roman"/>
                <w:sz w:val="28"/>
                <w:szCs w:val="28"/>
              </w:rPr>
            </w:pPr>
            <w:r>
              <w:rPr>
                <w:rFonts w:ascii="Times New Roman" w:hAnsi="Times New Roman"/>
                <w:sz w:val="28"/>
                <w:szCs w:val="28"/>
              </w:rPr>
              <w:t>0,1</w:t>
            </w:r>
          </w:p>
        </w:tc>
        <w:tc>
          <w:tcPr>
            <w:tcW w:w="1031" w:type="pct"/>
            <w:tcBorders>
              <w:top w:val="single" w:sz="4" w:space="0" w:color="auto"/>
              <w:left w:val="single" w:sz="4" w:space="0" w:color="auto"/>
              <w:bottom w:val="single" w:sz="4" w:space="0" w:color="auto"/>
              <w:right w:val="single" w:sz="4" w:space="0" w:color="auto"/>
            </w:tcBorders>
            <w:vAlign w:val="center"/>
            <w:hideMark/>
          </w:tcPr>
          <w:p w:rsidR="00CB534C" w:rsidRDefault="00CB534C">
            <w:pPr>
              <w:spacing w:after="0" w:line="240" w:lineRule="auto"/>
              <w:jc w:val="center"/>
              <w:rPr>
                <w:rFonts w:ascii="Times New Roman" w:hAnsi="Times New Roman"/>
                <w:sz w:val="28"/>
                <w:szCs w:val="28"/>
              </w:rPr>
            </w:pPr>
            <w:r>
              <w:rPr>
                <w:rFonts w:ascii="Times New Roman" w:hAnsi="Times New Roman"/>
                <w:sz w:val="28"/>
                <w:szCs w:val="28"/>
              </w:rPr>
              <w:t>- 0,1</w:t>
            </w:r>
          </w:p>
        </w:tc>
      </w:tr>
      <w:tr w:rsidR="00CB534C" w:rsidTr="00CB534C">
        <w:tc>
          <w:tcPr>
            <w:tcW w:w="294" w:type="pct"/>
            <w:tcBorders>
              <w:top w:val="single" w:sz="4" w:space="0" w:color="auto"/>
              <w:left w:val="single" w:sz="4" w:space="0" w:color="auto"/>
              <w:bottom w:val="single" w:sz="4" w:space="0" w:color="auto"/>
              <w:right w:val="single" w:sz="4" w:space="0" w:color="auto"/>
            </w:tcBorders>
          </w:tcPr>
          <w:p w:rsidR="00CB534C" w:rsidRDefault="00CB534C">
            <w:pPr>
              <w:spacing w:after="0" w:line="240" w:lineRule="auto"/>
              <w:jc w:val="center"/>
              <w:rPr>
                <w:rFonts w:ascii="Times New Roman" w:hAnsi="Times New Roman"/>
                <w:sz w:val="28"/>
                <w:szCs w:val="28"/>
              </w:rPr>
            </w:pPr>
          </w:p>
          <w:p w:rsidR="00CB534C" w:rsidRDefault="00CB534C">
            <w:pPr>
              <w:spacing w:after="0" w:line="240" w:lineRule="auto"/>
              <w:jc w:val="center"/>
              <w:rPr>
                <w:rFonts w:ascii="Times New Roman" w:hAnsi="Times New Roman"/>
                <w:sz w:val="28"/>
                <w:szCs w:val="28"/>
              </w:rPr>
            </w:pPr>
            <w:r>
              <w:rPr>
                <w:rFonts w:ascii="Times New Roman" w:hAnsi="Times New Roman"/>
                <w:sz w:val="28"/>
                <w:szCs w:val="28"/>
              </w:rPr>
              <w:t>4.</w:t>
            </w:r>
          </w:p>
        </w:tc>
        <w:tc>
          <w:tcPr>
            <w:tcW w:w="2794" w:type="pct"/>
            <w:tcBorders>
              <w:top w:val="single" w:sz="4" w:space="0" w:color="auto"/>
              <w:left w:val="single" w:sz="4" w:space="0" w:color="auto"/>
              <w:bottom w:val="single" w:sz="4" w:space="0" w:color="auto"/>
              <w:right w:val="single" w:sz="4" w:space="0" w:color="auto"/>
            </w:tcBorders>
            <w:hideMark/>
          </w:tcPr>
          <w:p w:rsidR="00CB534C" w:rsidRDefault="00CB534C">
            <w:pPr>
              <w:spacing w:after="0" w:line="240" w:lineRule="auto"/>
              <w:ind w:right="-107"/>
              <w:rPr>
                <w:rFonts w:ascii="Times New Roman" w:hAnsi="Times New Roman"/>
                <w:sz w:val="28"/>
                <w:szCs w:val="28"/>
              </w:rPr>
            </w:pPr>
            <w:r>
              <w:rPr>
                <w:rFonts w:ascii="Times New Roman" w:hAnsi="Times New Roman"/>
                <w:sz w:val="28"/>
                <w:szCs w:val="28"/>
              </w:rPr>
              <w:t>За выполнение (невыполнение) в срок распоряжений руководства, протоколов планерных совещаний, в т. ч. распоряжений непосредственного руководителя отдела</w:t>
            </w:r>
          </w:p>
        </w:tc>
        <w:tc>
          <w:tcPr>
            <w:tcW w:w="881" w:type="pct"/>
            <w:tcBorders>
              <w:top w:val="single" w:sz="4" w:space="0" w:color="auto"/>
              <w:left w:val="single" w:sz="4" w:space="0" w:color="auto"/>
              <w:bottom w:val="single" w:sz="4" w:space="0" w:color="auto"/>
              <w:right w:val="single" w:sz="4" w:space="0" w:color="auto"/>
            </w:tcBorders>
            <w:vAlign w:val="center"/>
            <w:hideMark/>
          </w:tcPr>
          <w:p w:rsidR="00CB534C" w:rsidRDefault="00CB534C">
            <w:pPr>
              <w:spacing w:after="0" w:line="240" w:lineRule="auto"/>
              <w:jc w:val="center"/>
              <w:rPr>
                <w:rFonts w:ascii="Times New Roman" w:hAnsi="Times New Roman"/>
                <w:sz w:val="28"/>
                <w:szCs w:val="28"/>
              </w:rPr>
            </w:pPr>
            <w:r>
              <w:rPr>
                <w:rFonts w:ascii="Times New Roman" w:hAnsi="Times New Roman"/>
                <w:sz w:val="28"/>
                <w:szCs w:val="28"/>
              </w:rPr>
              <w:t>0,1</w:t>
            </w:r>
          </w:p>
        </w:tc>
        <w:tc>
          <w:tcPr>
            <w:tcW w:w="1031" w:type="pct"/>
            <w:tcBorders>
              <w:top w:val="single" w:sz="4" w:space="0" w:color="auto"/>
              <w:left w:val="single" w:sz="4" w:space="0" w:color="auto"/>
              <w:bottom w:val="single" w:sz="4" w:space="0" w:color="auto"/>
              <w:right w:val="single" w:sz="4" w:space="0" w:color="auto"/>
            </w:tcBorders>
            <w:vAlign w:val="center"/>
            <w:hideMark/>
          </w:tcPr>
          <w:p w:rsidR="00CB534C" w:rsidRDefault="00CB534C">
            <w:pPr>
              <w:spacing w:after="0" w:line="240" w:lineRule="auto"/>
              <w:jc w:val="center"/>
              <w:rPr>
                <w:rFonts w:ascii="Times New Roman" w:hAnsi="Times New Roman"/>
                <w:sz w:val="28"/>
                <w:szCs w:val="28"/>
              </w:rPr>
            </w:pPr>
            <w:r>
              <w:rPr>
                <w:rFonts w:ascii="Times New Roman" w:hAnsi="Times New Roman"/>
                <w:sz w:val="28"/>
                <w:szCs w:val="28"/>
              </w:rPr>
              <w:t>- 0,1</w:t>
            </w:r>
          </w:p>
        </w:tc>
      </w:tr>
      <w:tr w:rsidR="00CB534C" w:rsidTr="00CB534C">
        <w:tc>
          <w:tcPr>
            <w:tcW w:w="294" w:type="pct"/>
            <w:tcBorders>
              <w:top w:val="single" w:sz="4" w:space="0" w:color="auto"/>
              <w:left w:val="single" w:sz="4" w:space="0" w:color="auto"/>
              <w:bottom w:val="single" w:sz="4" w:space="0" w:color="auto"/>
              <w:right w:val="single" w:sz="4" w:space="0" w:color="auto"/>
            </w:tcBorders>
            <w:hideMark/>
          </w:tcPr>
          <w:p w:rsidR="00CB534C" w:rsidRDefault="00CB534C">
            <w:pPr>
              <w:spacing w:after="0" w:line="240" w:lineRule="auto"/>
              <w:jc w:val="center"/>
              <w:rPr>
                <w:rFonts w:ascii="Times New Roman" w:hAnsi="Times New Roman"/>
                <w:sz w:val="28"/>
                <w:szCs w:val="28"/>
              </w:rPr>
            </w:pPr>
            <w:r>
              <w:rPr>
                <w:rFonts w:ascii="Times New Roman" w:hAnsi="Times New Roman"/>
                <w:sz w:val="28"/>
                <w:szCs w:val="28"/>
              </w:rPr>
              <w:lastRenderedPageBreak/>
              <w:t>5.</w:t>
            </w:r>
          </w:p>
        </w:tc>
        <w:tc>
          <w:tcPr>
            <w:tcW w:w="2794" w:type="pct"/>
            <w:tcBorders>
              <w:top w:val="single" w:sz="4" w:space="0" w:color="auto"/>
              <w:left w:val="single" w:sz="4" w:space="0" w:color="auto"/>
              <w:bottom w:val="single" w:sz="4" w:space="0" w:color="auto"/>
              <w:right w:val="single" w:sz="4" w:space="0" w:color="auto"/>
            </w:tcBorders>
            <w:hideMark/>
          </w:tcPr>
          <w:p w:rsidR="00CB534C" w:rsidRDefault="00CB534C">
            <w:pPr>
              <w:spacing w:after="0" w:line="240" w:lineRule="auto"/>
              <w:ind w:right="-107"/>
              <w:rPr>
                <w:rFonts w:ascii="Times New Roman" w:hAnsi="Times New Roman"/>
                <w:sz w:val="28"/>
                <w:szCs w:val="28"/>
              </w:rPr>
            </w:pPr>
            <w:r>
              <w:rPr>
                <w:rFonts w:ascii="Times New Roman" w:hAnsi="Times New Roman"/>
                <w:sz w:val="28"/>
                <w:szCs w:val="28"/>
              </w:rPr>
              <w:t>Наличие инновационных предложений (инициативы), направленных на повышение эффективности деятельности учреждения и улучшения качества работы:</w:t>
            </w:r>
          </w:p>
        </w:tc>
        <w:tc>
          <w:tcPr>
            <w:tcW w:w="881" w:type="pct"/>
            <w:tcBorders>
              <w:top w:val="single" w:sz="4" w:space="0" w:color="auto"/>
              <w:left w:val="single" w:sz="4" w:space="0" w:color="auto"/>
              <w:bottom w:val="single" w:sz="4" w:space="0" w:color="auto"/>
              <w:right w:val="single" w:sz="4" w:space="0" w:color="auto"/>
            </w:tcBorders>
            <w:vAlign w:val="center"/>
          </w:tcPr>
          <w:p w:rsidR="00CB534C" w:rsidRDefault="00CB534C">
            <w:pPr>
              <w:spacing w:after="0" w:line="240" w:lineRule="auto"/>
              <w:jc w:val="center"/>
              <w:rPr>
                <w:rFonts w:ascii="Times New Roman" w:hAnsi="Times New Roman"/>
                <w:sz w:val="28"/>
                <w:szCs w:val="28"/>
              </w:rPr>
            </w:pPr>
          </w:p>
        </w:tc>
        <w:tc>
          <w:tcPr>
            <w:tcW w:w="1031" w:type="pct"/>
            <w:tcBorders>
              <w:top w:val="single" w:sz="4" w:space="0" w:color="auto"/>
              <w:left w:val="single" w:sz="4" w:space="0" w:color="auto"/>
              <w:bottom w:val="single" w:sz="4" w:space="0" w:color="auto"/>
              <w:right w:val="single" w:sz="4" w:space="0" w:color="auto"/>
            </w:tcBorders>
            <w:vAlign w:val="center"/>
          </w:tcPr>
          <w:p w:rsidR="00CB534C" w:rsidRDefault="00CB534C">
            <w:pPr>
              <w:spacing w:after="0" w:line="240" w:lineRule="auto"/>
              <w:jc w:val="center"/>
              <w:rPr>
                <w:rFonts w:ascii="Times New Roman" w:hAnsi="Times New Roman"/>
                <w:sz w:val="28"/>
                <w:szCs w:val="28"/>
              </w:rPr>
            </w:pPr>
          </w:p>
        </w:tc>
      </w:tr>
      <w:tr w:rsidR="00CB534C" w:rsidTr="00CB534C">
        <w:tc>
          <w:tcPr>
            <w:tcW w:w="294" w:type="pct"/>
            <w:tcBorders>
              <w:top w:val="single" w:sz="4" w:space="0" w:color="auto"/>
              <w:left w:val="single" w:sz="4" w:space="0" w:color="auto"/>
              <w:bottom w:val="single" w:sz="4" w:space="0" w:color="auto"/>
              <w:right w:val="single" w:sz="4" w:space="0" w:color="auto"/>
            </w:tcBorders>
            <w:hideMark/>
          </w:tcPr>
          <w:p w:rsidR="00CB534C" w:rsidRDefault="00CB534C">
            <w:pPr>
              <w:spacing w:after="0" w:line="240" w:lineRule="auto"/>
              <w:jc w:val="center"/>
              <w:rPr>
                <w:rFonts w:ascii="Times New Roman" w:hAnsi="Times New Roman"/>
                <w:sz w:val="28"/>
                <w:szCs w:val="28"/>
              </w:rPr>
            </w:pPr>
            <w:r>
              <w:rPr>
                <w:rFonts w:ascii="Times New Roman" w:hAnsi="Times New Roman"/>
                <w:sz w:val="28"/>
                <w:szCs w:val="28"/>
              </w:rPr>
              <w:t>5.1</w:t>
            </w:r>
          </w:p>
        </w:tc>
        <w:tc>
          <w:tcPr>
            <w:tcW w:w="2794" w:type="pct"/>
            <w:tcBorders>
              <w:top w:val="single" w:sz="4" w:space="0" w:color="auto"/>
              <w:left w:val="single" w:sz="4" w:space="0" w:color="auto"/>
              <w:bottom w:val="single" w:sz="4" w:space="0" w:color="auto"/>
              <w:right w:val="single" w:sz="4" w:space="0" w:color="auto"/>
            </w:tcBorders>
            <w:hideMark/>
          </w:tcPr>
          <w:p w:rsidR="00CB534C" w:rsidRDefault="00CB534C">
            <w:pPr>
              <w:spacing w:after="0" w:line="240" w:lineRule="auto"/>
              <w:ind w:right="-107"/>
              <w:rPr>
                <w:rFonts w:ascii="Times New Roman" w:hAnsi="Times New Roman"/>
                <w:sz w:val="28"/>
                <w:szCs w:val="28"/>
              </w:rPr>
            </w:pPr>
            <w:r>
              <w:rPr>
                <w:rFonts w:ascii="Times New Roman" w:hAnsi="Times New Roman"/>
                <w:sz w:val="28"/>
                <w:szCs w:val="28"/>
              </w:rPr>
              <w:t>- за поданное предложение</w:t>
            </w:r>
          </w:p>
        </w:tc>
        <w:tc>
          <w:tcPr>
            <w:tcW w:w="881" w:type="pct"/>
            <w:tcBorders>
              <w:top w:val="single" w:sz="4" w:space="0" w:color="auto"/>
              <w:left w:val="single" w:sz="4" w:space="0" w:color="auto"/>
              <w:bottom w:val="single" w:sz="4" w:space="0" w:color="auto"/>
              <w:right w:val="single" w:sz="4" w:space="0" w:color="auto"/>
            </w:tcBorders>
            <w:vAlign w:val="center"/>
            <w:hideMark/>
          </w:tcPr>
          <w:p w:rsidR="00CB534C" w:rsidRDefault="00CB534C">
            <w:pPr>
              <w:spacing w:after="0" w:line="240" w:lineRule="auto"/>
              <w:jc w:val="center"/>
              <w:rPr>
                <w:rFonts w:ascii="Times New Roman" w:hAnsi="Times New Roman"/>
                <w:sz w:val="28"/>
                <w:szCs w:val="28"/>
              </w:rPr>
            </w:pPr>
            <w:r>
              <w:rPr>
                <w:rFonts w:ascii="Times New Roman" w:hAnsi="Times New Roman"/>
                <w:sz w:val="28"/>
                <w:szCs w:val="28"/>
              </w:rPr>
              <w:t>0,1</w:t>
            </w:r>
          </w:p>
        </w:tc>
        <w:tc>
          <w:tcPr>
            <w:tcW w:w="1031" w:type="pct"/>
            <w:vMerge w:val="restart"/>
            <w:tcBorders>
              <w:top w:val="single" w:sz="4" w:space="0" w:color="auto"/>
              <w:left w:val="single" w:sz="4" w:space="0" w:color="auto"/>
              <w:bottom w:val="single" w:sz="4" w:space="0" w:color="auto"/>
              <w:right w:val="single" w:sz="4" w:space="0" w:color="auto"/>
            </w:tcBorders>
            <w:vAlign w:val="center"/>
            <w:hideMark/>
          </w:tcPr>
          <w:p w:rsidR="00CB534C" w:rsidRDefault="00CB534C">
            <w:pPr>
              <w:spacing w:after="0" w:line="240" w:lineRule="auto"/>
              <w:jc w:val="center"/>
              <w:rPr>
                <w:rFonts w:ascii="Times New Roman" w:hAnsi="Times New Roman"/>
                <w:sz w:val="28"/>
                <w:szCs w:val="28"/>
              </w:rPr>
            </w:pPr>
            <w:r>
              <w:rPr>
                <w:rFonts w:ascii="Times New Roman" w:hAnsi="Times New Roman"/>
                <w:sz w:val="28"/>
                <w:szCs w:val="28"/>
              </w:rPr>
              <w:t>КТУ (понижающий) не устанавливается</w:t>
            </w:r>
          </w:p>
        </w:tc>
      </w:tr>
      <w:tr w:rsidR="00CB534C" w:rsidTr="00CB534C">
        <w:tc>
          <w:tcPr>
            <w:tcW w:w="294" w:type="pct"/>
            <w:tcBorders>
              <w:top w:val="single" w:sz="4" w:space="0" w:color="auto"/>
              <w:left w:val="single" w:sz="4" w:space="0" w:color="auto"/>
              <w:bottom w:val="single" w:sz="4" w:space="0" w:color="auto"/>
              <w:right w:val="single" w:sz="4" w:space="0" w:color="auto"/>
            </w:tcBorders>
            <w:hideMark/>
          </w:tcPr>
          <w:p w:rsidR="00CB534C" w:rsidRDefault="00CB534C">
            <w:pPr>
              <w:spacing w:after="0" w:line="240" w:lineRule="auto"/>
              <w:jc w:val="center"/>
              <w:rPr>
                <w:rFonts w:ascii="Times New Roman" w:hAnsi="Times New Roman"/>
                <w:sz w:val="28"/>
                <w:szCs w:val="28"/>
              </w:rPr>
            </w:pPr>
            <w:r>
              <w:rPr>
                <w:rFonts w:ascii="Times New Roman" w:hAnsi="Times New Roman"/>
                <w:sz w:val="28"/>
                <w:szCs w:val="28"/>
              </w:rPr>
              <w:t>5.2</w:t>
            </w:r>
          </w:p>
        </w:tc>
        <w:tc>
          <w:tcPr>
            <w:tcW w:w="2794" w:type="pct"/>
            <w:tcBorders>
              <w:top w:val="single" w:sz="4" w:space="0" w:color="auto"/>
              <w:left w:val="single" w:sz="4" w:space="0" w:color="auto"/>
              <w:bottom w:val="single" w:sz="4" w:space="0" w:color="auto"/>
              <w:right w:val="single" w:sz="4" w:space="0" w:color="auto"/>
            </w:tcBorders>
            <w:hideMark/>
          </w:tcPr>
          <w:p w:rsidR="00CB534C" w:rsidRDefault="00CB534C">
            <w:pPr>
              <w:spacing w:after="0" w:line="240" w:lineRule="auto"/>
              <w:ind w:right="-107"/>
              <w:rPr>
                <w:rFonts w:ascii="Times New Roman" w:hAnsi="Times New Roman"/>
                <w:sz w:val="28"/>
                <w:szCs w:val="28"/>
              </w:rPr>
            </w:pPr>
            <w:r>
              <w:rPr>
                <w:rFonts w:ascii="Times New Roman" w:hAnsi="Times New Roman"/>
                <w:sz w:val="28"/>
                <w:szCs w:val="28"/>
              </w:rPr>
              <w:t>- за внедренное предложение</w:t>
            </w:r>
          </w:p>
        </w:tc>
        <w:tc>
          <w:tcPr>
            <w:tcW w:w="881" w:type="pct"/>
            <w:tcBorders>
              <w:top w:val="single" w:sz="4" w:space="0" w:color="auto"/>
              <w:left w:val="single" w:sz="4" w:space="0" w:color="auto"/>
              <w:bottom w:val="single" w:sz="4" w:space="0" w:color="auto"/>
              <w:right w:val="single" w:sz="4" w:space="0" w:color="auto"/>
            </w:tcBorders>
            <w:vAlign w:val="center"/>
            <w:hideMark/>
          </w:tcPr>
          <w:p w:rsidR="00CB534C" w:rsidRDefault="00CB534C">
            <w:pPr>
              <w:spacing w:after="0" w:line="240" w:lineRule="auto"/>
              <w:jc w:val="center"/>
              <w:rPr>
                <w:rFonts w:ascii="Times New Roman" w:hAnsi="Times New Roman"/>
                <w:sz w:val="28"/>
                <w:szCs w:val="28"/>
              </w:rPr>
            </w:pPr>
            <w:r>
              <w:rPr>
                <w:rFonts w:ascii="Times New Roman" w:hAnsi="Times New Roman"/>
                <w:sz w:val="28"/>
                <w:szCs w:val="28"/>
              </w:rPr>
              <w:t>0,2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534C" w:rsidRDefault="00CB534C">
            <w:pPr>
              <w:spacing w:after="0"/>
              <w:rPr>
                <w:rFonts w:ascii="Times New Roman" w:hAnsi="Times New Roman"/>
                <w:sz w:val="28"/>
                <w:szCs w:val="28"/>
              </w:rPr>
            </w:pPr>
          </w:p>
        </w:tc>
      </w:tr>
      <w:tr w:rsidR="00CB534C" w:rsidTr="00CB534C">
        <w:tc>
          <w:tcPr>
            <w:tcW w:w="294" w:type="pct"/>
            <w:tcBorders>
              <w:top w:val="single" w:sz="4" w:space="0" w:color="auto"/>
              <w:left w:val="single" w:sz="4" w:space="0" w:color="auto"/>
              <w:bottom w:val="single" w:sz="4" w:space="0" w:color="auto"/>
              <w:right w:val="single" w:sz="4" w:space="0" w:color="auto"/>
            </w:tcBorders>
            <w:hideMark/>
          </w:tcPr>
          <w:p w:rsidR="00CB534C" w:rsidRDefault="00CB534C">
            <w:pPr>
              <w:spacing w:after="0" w:line="240" w:lineRule="auto"/>
              <w:jc w:val="center"/>
              <w:rPr>
                <w:rFonts w:ascii="Times New Roman" w:hAnsi="Times New Roman"/>
                <w:sz w:val="28"/>
                <w:szCs w:val="28"/>
              </w:rPr>
            </w:pPr>
            <w:r>
              <w:rPr>
                <w:rFonts w:ascii="Times New Roman" w:hAnsi="Times New Roman"/>
                <w:sz w:val="28"/>
                <w:szCs w:val="28"/>
              </w:rPr>
              <w:t>6.</w:t>
            </w:r>
          </w:p>
        </w:tc>
        <w:tc>
          <w:tcPr>
            <w:tcW w:w="2794" w:type="pct"/>
            <w:tcBorders>
              <w:top w:val="single" w:sz="4" w:space="0" w:color="auto"/>
              <w:left w:val="single" w:sz="4" w:space="0" w:color="auto"/>
              <w:bottom w:val="single" w:sz="4" w:space="0" w:color="auto"/>
              <w:right w:val="single" w:sz="4" w:space="0" w:color="auto"/>
            </w:tcBorders>
            <w:hideMark/>
          </w:tcPr>
          <w:p w:rsidR="00CB534C" w:rsidRDefault="00CB534C">
            <w:pPr>
              <w:spacing w:after="0" w:line="240" w:lineRule="auto"/>
              <w:ind w:right="-107"/>
              <w:rPr>
                <w:rFonts w:ascii="Times New Roman" w:hAnsi="Times New Roman"/>
                <w:sz w:val="28"/>
                <w:szCs w:val="28"/>
              </w:rPr>
            </w:pPr>
            <w:r>
              <w:rPr>
                <w:rFonts w:ascii="Times New Roman" w:hAnsi="Times New Roman"/>
                <w:sz w:val="28"/>
                <w:szCs w:val="28"/>
              </w:rPr>
              <w:t>За разработку методических материалов</w:t>
            </w:r>
          </w:p>
        </w:tc>
        <w:tc>
          <w:tcPr>
            <w:tcW w:w="881" w:type="pct"/>
            <w:tcBorders>
              <w:top w:val="single" w:sz="4" w:space="0" w:color="auto"/>
              <w:left w:val="single" w:sz="4" w:space="0" w:color="auto"/>
              <w:bottom w:val="single" w:sz="4" w:space="0" w:color="auto"/>
              <w:right w:val="single" w:sz="4" w:space="0" w:color="auto"/>
            </w:tcBorders>
            <w:vAlign w:val="center"/>
            <w:hideMark/>
          </w:tcPr>
          <w:p w:rsidR="00CB534C" w:rsidRDefault="00CB534C">
            <w:pPr>
              <w:spacing w:after="0" w:line="240" w:lineRule="auto"/>
              <w:jc w:val="center"/>
              <w:rPr>
                <w:rFonts w:ascii="Times New Roman" w:hAnsi="Times New Roman"/>
                <w:sz w:val="28"/>
                <w:szCs w:val="28"/>
              </w:rPr>
            </w:pPr>
            <w:r>
              <w:rPr>
                <w:rFonts w:ascii="Times New Roman" w:hAnsi="Times New Roman"/>
                <w:sz w:val="28"/>
                <w:szCs w:val="28"/>
              </w:rPr>
              <w:t>0,1</w:t>
            </w:r>
          </w:p>
        </w:tc>
        <w:tc>
          <w:tcPr>
            <w:tcW w:w="1031" w:type="pct"/>
            <w:vMerge w:val="restart"/>
            <w:tcBorders>
              <w:top w:val="single" w:sz="4" w:space="0" w:color="auto"/>
              <w:left w:val="single" w:sz="4" w:space="0" w:color="auto"/>
              <w:bottom w:val="single" w:sz="4" w:space="0" w:color="auto"/>
              <w:right w:val="single" w:sz="4" w:space="0" w:color="auto"/>
            </w:tcBorders>
            <w:vAlign w:val="center"/>
            <w:hideMark/>
          </w:tcPr>
          <w:p w:rsidR="00CB534C" w:rsidRDefault="00CB534C">
            <w:pPr>
              <w:spacing w:after="0" w:line="240" w:lineRule="auto"/>
              <w:jc w:val="center"/>
              <w:rPr>
                <w:rFonts w:ascii="Times New Roman" w:hAnsi="Times New Roman"/>
                <w:sz w:val="28"/>
                <w:szCs w:val="28"/>
              </w:rPr>
            </w:pPr>
            <w:r>
              <w:rPr>
                <w:rFonts w:ascii="Times New Roman" w:hAnsi="Times New Roman"/>
                <w:sz w:val="28"/>
                <w:szCs w:val="28"/>
              </w:rPr>
              <w:t>КТУ (понижающий) не устанавливается</w:t>
            </w:r>
          </w:p>
        </w:tc>
      </w:tr>
      <w:tr w:rsidR="00CB534C" w:rsidTr="00CB534C">
        <w:tc>
          <w:tcPr>
            <w:tcW w:w="294" w:type="pct"/>
            <w:tcBorders>
              <w:top w:val="single" w:sz="4" w:space="0" w:color="auto"/>
              <w:left w:val="single" w:sz="4" w:space="0" w:color="auto"/>
              <w:bottom w:val="single" w:sz="4" w:space="0" w:color="auto"/>
              <w:right w:val="single" w:sz="4" w:space="0" w:color="auto"/>
            </w:tcBorders>
            <w:hideMark/>
          </w:tcPr>
          <w:p w:rsidR="00CB534C" w:rsidRDefault="00CB534C">
            <w:pPr>
              <w:spacing w:after="0" w:line="240" w:lineRule="auto"/>
              <w:jc w:val="center"/>
              <w:rPr>
                <w:rFonts w:ascii="Times New Roman" w:hAnsi="Times New Roman"/>
                <w:sz w:val="28"/>
                <w:szCs w:val="28"/>
              </w:rPr>
            </w:pPr>
            <w:r>
              <w:rPr>
                <w:rFonts w:ascii="Times New Roman" w:hAnsi="Times New Roman"/>
                <w:sz w:val="28"/>
                <w:szCs w:val="28"/>
              </w:rPr>
              <w:t>7.</w:t>
            </w:r>
          </w:p>
        </w:tc>
        <w:tc>
          <w:tcPr>
            <w:tcW w:w="2794" w:type="pct"/>
            <w:tcBorders>
              <w:top w:val="single" w:sz="4" w:space="0" w:color="auto"/>
              <w:left w:val="single" w:sz="4" w:space="0" w:color="auto"/>
              <w:bottom w:val="single" w:sz="4" w:space="0" w:color="auto"/>
              <w:right w:val="single" w:sz="4" w:space="0" w:color="auto"/>
            </w:tcBorders>
            <w:hideMark/>
          </w:tcPr>
          <w:p w:rsidR="00CB534C" w:rsidRDefault="00CB534C">
            <w:pPr>
              <w:spacing w:after="0" w:line="240" w:lineRule="auto"/>
              <w:ind w:right="-107"/>
              <w:rPr>
                <w:rFonts w:ascii="Times New Roman" w:hAnsi="Times New Roman"/>
                <w:sz w:val="28"/>
                <w:szCs w:val="28"/>
              </w:rPr>
            </w:pPr>
            <w:r>
              <w:rPr>
                <w:rFonts w:ascii="Times New Roman" w:hAnsi="Times New Roman"/>
                <w:sz w:val="28"/>
                <w:szCs w:val="28"/>
              </w:rPr>
              <w:t xml:space="preserve">Проявление инициативы в работе, способствующей </w:t>
            </w:r>
            <w:r>
              <w:rPr>
                <w:rFonts w:ascii="Times New Roman" w:hAnsi="Times New Roman"/>
                <w:b/>
                <w:sz w:val="28"/>
                <w:szCs w:val="28"/>
              </w:rPr>
              <w:t xml:space="preserve">экономному </w:t>
            </w:r>
            <w:r>
              <w:rPr>
                <w:rFonts w:ascii="Times New Roman" w:hAnsi="Times New Roman"/>
                <w:sz w:val="28"/>
                <w:szCs w:val="28"/>
              </w:rPr>
              <w:t>расходованию материальных ресурсов при проведении мероприятий (работ)</w:t>
            </w:r>
          </w:p>
        </w:tc>
        <w:tc>
          <w:tcPr>
            <w:tcW w:w="881" w:type="pct"/>
            <w:tcBorders>
              <w:top w:val="single" w:sz="4" w:space="0" w:color="auto"/>
              <w:left w:val="single" w:sz="4" w:space="0" w:color="auto"/>
              <w:bottom w:val="single" w:sz="4" w:space="0" w:color="auto"/>
              <w:right w:val="single" w:sz="4" w:space="0" w:color="auto"/>
            </w:tcBorders>
            <w:vAlign w:val="center"/>
            <w:hideMark/>
          </w:tcPr>
          <w:p w:rsidR="00CB534C" w:rsidRDefault="00CB534C">
            <w:pPr>
              <w:spacing w:after="0" w:line="240" w:lineRule="auto"/>
              <w:jc w:val="center"/>
              <w:rPr>
                <w:rFonts w:ascii="Times New Roman" w:hAnsi="Times New Roman"/>
                <w:sz w:val="28"/>
                <w:szCs w:val="28"/>
              </w:rPr>
            </w:pPr>
            <w:r>
              <w:rPr>
                <w:rFonts w:ascii="Times New Roman" w:hAnsi="Times New Roman"/>
                <w:sz w:val="28"/>
                <w:szCs w:val="28"/>
              </w:rPr>
              <w:t>0,1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534C" w:rsidRDefault="00CB534C">
            <w:pPr>
              <w:spacing w:after="0"/>
              <w:rPr>
                <w:rFonts w:ascii="Times New Roman" w:hAnsi="Times New Roman"/>
                <w:sz w:val="28"/>
                <w:szCs w:val="28"/>
              </w:rPr>
            </w:pPr>
          </w:p>
        </w:tc>
      </w:tr>
      <w:tr w:rsidR="00CB534C" w:rsidTr="00CB534C">
        <w:tc>
          <w:tcPr>
            <w:tcW w:w="294" w:type="pct"/>
            <w:tcBorders>
              <w:top w:val="single" w:sz="4" w:space="0" w:color="auto"/>
              <w:left w:val="single" w:sz="4" w:space="0" w:color="auto"/>
              <w:bottom w:val="single" w:sz="4" w:space="0" w:color="auto"/>
              <w:right w:val="single" w:sz="4" w:space="0" w:color="auto"/>
            </w:tcBorders>
            <w:hideMark/>
          </w:tcPr>
          <w:p w:rsidR="00CB534C" w:rsidRDefault="00CB534C">
            <w:pPr>
              <w:spacing w:after="0" w:line="240" w:lineRule="auto"/>
              <w:jc w:val="center"/>
              <w:rPr>
                <w:rFonts w:ascii="Times New Roman" w:hAnsi="Times New Roman"/>
                <w:sz w:val="28"/>
                <w:szCs w:val="28"/>
              </w:rPr>
            </w:pPr>
            <w:r>
              <w:rPr>
                <w:rFonts w:ascii="Times New Roman" w:hAnsi="Times New Roman"/>
                <w:sz w:val="28"/>
                <w:szCs w:val="28"/>
              </w:rPr>
              <w:t>8.</w:t>
            </w:r>
          </w:p>
        </w:tc>
        <w:tc>
          <w:tcPr>
            <w:tcW w:w="2794" w:type="pct"/>
            <w:tcBorders>
              <w:top w:val="single" w:sz="4" w:space="0" w:color="auto"/>
              <w:left w:val="single" w:sz="4" w:space="0" w:color="auto"/>
              <w:bottom w:val="single" w:sz="4" w:space="0" w:color="auto"/>
              <w:right w:val="single" w:sz="4" w:space="0" w:color="auto"/>
            </w:tcBorders>
            <w:hideMark/>
          </w:tcPr>
          <w:p w:rsidR="00CB534C" w:rsidRDefault="00CB534C">
            <w:pPr>
              <w:spacing w:after="0" w:line="240" w:lineRule="auto"/>
              <w:ind w:right="-107"/>
              <w:rPr>
                <w:rFonts w:ascii="Times New Roman" w:hAnsi="Times New Roman"/>
                <w:sz w:val="28"/>
                <w:szCs w:val="28"/>
              </w:rPr>
            </w:pPr>
            <w:r>
              <w:rPr>
                <w:rFonts w:ascii="Times New Roman" w:hAnsi="Times New Roman"/>
                <w:sz w:val="28"/>
                <w:szCs w:val="28"/>
              </w:rPr>
              <w:t xml:space="preserve">Трудовая дисциплина: </w:t>
            </w:r>
          </w:p>
        </w:tc>
        <w:tc>
          <w:tcPr>
            <w:tcW w:w="881" w:type="pct"/>
            <w:tcBorders>
              <w:top w:val="single" w:sz="4" w:space="0" w:color="auto"/>
              <w:left w:val="single" w:sz="4" w:space="0" w:color="auto"/>
              <w:bottom w:val="single" w:sz="4" w:space="0" w:color="auto"/>
              <w:right w:val="single" w:sz="4" w:space="0" w:color="auto"/>
            </w:tcBorders>
            <w:vAlign w:val="center"/>
          </w:tcPr>
          <w:p w:rsidR="00CB534C" w:rsidRDefault="00CB534C">
            <w:pPr>
              <w:spacing w:after="0" w:line="240" w:lineRule="auto"/>
              <w:jc w:val="center"/>
              <w:rPr>
                <w:rFonts w:ascii="Times New Roman" w:hAnsi="Times New Roman"/>
                <w:sz w:val="28"/>
                <w:szCs w:val="28"/>
              </w:rPr>
            </w:pPr>
          </w:p>
        </w:tc>
        <w:tc>
          <w:tcPr>
            <w:tcW w:w="1031" w:type="pct"/>
            <w:tcBorders>
              <w:top w:val="single" w:sz="4" w:space="0" w:color="auto"/>
              <w:left w:val="single" w:sz="4" w:space="0" w:color="auto"/>
              <w:bottom w:val="single" w:sz="4" w:space="0" w:color="auto"/>
              <w:right w:val="single" w:sz="4" w:space="0" w:color="auto"/>
            </w:tcBorders>
            <w:vAlign w:val="center"/>
          </w:tcPr>
          <w:p w:rsidR="00CB534C" w:rsidRDefault="00CB534C">
            <w:pPr>
              <w:spacing w:after="0" w:line="240" w:lineRule="auto"/>
              <w:jc w:val="center"/>
              <w:rPr>
                <w:rFonts w:ascii="Times New Roman" w:hAnsi="Times New Roman"/>
                <w:sz w:val="28"/>
                <w:szCs w:val="28"/>
              </w:rPr>
            </w:pPr>
          </w:p>
        </w:tc>
      </w:tr>
      <w:tr w:rsidR="00CB534C" w:rsidTr="00CB534C">
        <w:tc>
          <w:tcPr>
            <w:tcW w:w="294" w:type="pct"/>
            <w:tcBorders>
              <w:top w:val="single" w:sz="4" w:space="0" w:color="auto"/>
              <w:left w:val="single" w:sz="4" w:space="0" w:color="auto"/>
              <w:bottom w:val="single" w:sz="4" w:space="0" w:color="auto"/>
              <w:right w:val="single" w:sz="4" w:space="0" w:color="auto"/>
            </w:tcBorders>
            <w:hideMark/>
          </w:tcPr>
          <w:p w:rsidR="00CB534C" w:rsidRDefault="00CB534C">
            <w:pPr>
              <w:spacing w:after="0" w:line="240" w:lineRule="auto"/>
              <w:jc w:val="center"/>
              <w:rPr>
                <w:rFonts w:ascii="Times New Roman" w:hAnsi="Times New Roman"/>
                <w:sz w:val="28"/>
                <w:szCs w:val="28"/>
              </w:rPr>
            </w:pPr>
            <w:r>
              <w:rPr>
                <w:rFonts w:ascii="Times New Roman" w:hAnsi="Times New Roman"/>
                <w:sz w:val="28"/>
                <w:szCs w:val="28"/>
              </w:rPr>
              <w:t>8.1</w:t>
            </w:r>
          </w:p>
        </w:tc>
        <w:tc>
          <w:tcPr>
            <w:tcW w:w="2794" w:type="pct"/>
            <w:tcBorders>
              <w:top w:val="single" w:sz="4" w:space="0" w:color="auto"/>
              <w:left w:val="single" w:sz="4" w:space="0" w:color="auto"/>
              <w:bottom w:val="single" w:sz="4" w:space="0" w:color="auto"/>
              <w:right w:val="single" w:sz="4" w:space="0" w:color="auto"/>
            </w:tcBorders>
            <w:hideMark/>
          </w:tcPr>
          <w:p w:rsidR="00CB534C" w:rsidRDefault="00CB534C">
            <w:pPr>
              <w:spacing w:after="0" w:line="240" w:lineRule="auto"/>
              <w:ind w:right="-107"/>
              <w:rPr>
                <w:rFonts w:ascii="Times New Roman" w:hAnsi="Times New Roman"/>
                <w:sz w:val="28"/>
                <w:szCs w:val="28"/>
              </w:rPr>
            </w:pPr>
            <w:r>
              <w:rPr>
                <w:rFonts w:ascii="Times New Roman" w:hAnsi="Times New Roman"/>
                <w:sz w:val="28"/>
                <w:szCs w:val="28"/>
              </w:rPr>
              <w:t>- за опоздание на работу, преждевременный уход с работы, сверхнормативный отдых, прогулы</w:t>
            </w:r>
          </w:p>
        </w:tc>
        <w:tc>
          <w:tcPr>
            <w:tcW w:w="881" w:type="pct"/>
            <w:tcBorders>
              <w:top w:val="single" w:sz="4" w:space="0" w:color="auto"/>
              <w:left w:val="single" w:sz="4" w:space="0" w:color="auto"/>
              <w:bottom w:val="single" w:sz="4" w:space="0" w:color="auto"/>
              <w:right w:val="single" w:sz="4" w:space="0" w:color="auto"/>
            </w:tcBorders>
            <w:vAlign w:val="center"/>
            <w:hideMark/>
          </w:tcPr>
          <w:p w:rsidR="00CB534C" w:rsidRDefault="00CB534C">
            <w:pPr>
              <w:spacing w:after="0" w:line="240" w:lineRule="auto"/>
              <w:jc w:val="center"/>
              <w:rPr>
                <w:rFonts w:ascii="Times New Roman" w:hAnsi="Times New Roman"/>
                <w:sz w:val="28"/>
                <w:szCs w:val="28"/>
              </w:rPr>
            </w:pPr>
            <w:r>
              <w:rPr>
                <w:rFonts w:ascii="Times New Roman" w:hAnsi="Times New Roman"/>
                <w:sz w:val="28"/>
                <w:szCs w:val="28"/>
              </w:rPr>
              <w:t>КТУ (повышающий) не устанавливается</w:t>
            </w:r>
          </w:p>
        </w:tc>
        <w:tc>
          <w:tcPr>
            <w:tcW w:w="1031" w:type="pct"/>
            <w:tcBorders>
              <w:top w:val="single" w:sz="4" w:space="0" w:color="auto"/>
              <w:left w:val="single" w:sz="4" w:space="0" w:color="auto"/>
              <w:bottom w:val="single" w:sz="4" w:space="0" w:color="auto"/>
              <w:right w:val="single" w:sz="4" w:space="0" w:color="auto"/>
            </w:tcBorders>
            <w:vAlign w:val="center"/>
            <w:hideMark/>
          </w:tcPr>
          <w:p w:rsidR="00CB534C" w:rsidRDefault="00CB534C">
            <w:pPr>
              <w:spacing w:after="0" w:line="240" w:lineRule="auto"/>
              <w:jc w:val="center"/>
              <w:rPr>
                <w:rFonts w:ascii="Times New Roman" w:hAnsi="Times New Roman"/>
                <w:sz w:val="28"/>
                <w:szCs w:val="28"/>
              </w:rPr>
            </w:pPr>
            <w:r>
              <w:rPr>
                <w:rFonts w:ascii="Times New Roman" w:hAnsi="Times New Roman"/>
                <w:sz w:val="28"/>
                <w:szCs w:val="28"/>
              </w:rPr>
              <w:t>- 0,2</w:t>
            </w:r>
          </w:p>
        </w:tc>
      </w:tr>
      <w:tr w:rsidR="00CB534C" w:rsidTr="00CB534C">
        <w:tc>
          <w:tcPr>
            <w:tcW w:w="294" w:type="pct"/>
            <w:tcBorders>
              <w:top w:val="single" w:sz="4" w:space="0" w:color="auto"/>
              <w:left w:val="single" w:sz="4" w:space="0" w:color="auto"/>
              <w:bottom w:val="single" w:sz="4" w:space="0" w:color="auto"/>
              <w:right w:val="single" w:sz="4" w:space="0" w:color="auto"/>
            </w:tcBorders>
            <w:hideMark/>
          </w:tcPr>
          <w:p w:rsidR="00CB534C" w:rsidRDefault="00CB534C">
            <w:pPr>
              <w:spacing w:after="0" w:line="240" w:lineRule="auto"/>
              <w:jc w:val="center"/>
              <w:rPr>
                <w:rFonts w:ascii="Times New Roman" w:hAnsi="Times New Roman"/>
                <w:sz w:val="28"/>
                <w:szCs w:val="28"/>
              </w:rPr>
            </w:pPr>
            <w:r>
              <w:rPr>
                <w:rFonts w:ascii="Times New Roman" w:hAnsi="Times New Roman"/>
                <w:sz w:val="28"/>
                <w:szCs w:val="28"/>
              </w:rPr>
              <w:t>8.2</w:t>
            </w:r>
          </w:p>
        </w:tc>
        <w:tc>
          <w:tcPr>
            <w:tcW w:w="2794" w:type="pct"/>
            <w:tcBorders>
              <w:top w:val="single" w:sz="4" w:space="0" w:color="auto"/>
              <w:left w:val="single" w:sz="4" w:space="0" w:color="auto"/>
              <w:bottom w:val="single" w:sz="4" w:space="0" w:color="auto"/>
              <w:right w:val="single" w:sz="4" w:space="0" w:color="auto"/>
            </w:tcBorders>
            <w:hideMark/>
          </w:tcPr>
          <w:p w:rsidR="00CB534C" w:rsidRDefault="00CB534C">
            <w:pPr>
              <w:spacing w:after="0" w:line="240" w:lineRule="auto"/>
              <w:ind w:right="-107"/>
              <w:rPr>
                <w:rFonts w:ascii="Times New Roman" w:hAnsi="Times New Roman"/>
                <w:sz w:val="28"/>
                <w:szCs w:val="28"/>
              </w:rPr>
            </w:pPr>
            <w:r>
              <w:rPr>
                <w:rFonts w:ascii="Times New Roman" w:hAnsi="Times New Roman"/>
                <w:sz w:val="28"/>
                <w:szCs w:val="28"/>
              </w:rPr>
              <w:t>- за дисциплинарные взыскания, соблюдение корпоративной этики</w:t>
            </w:r>
          </w:p>
        </w:tc>
        <w:tc>
          <w:tcPr>
            <w:tcW w:w="1912" w:type="pct"/>
            <w:gridSpan w:val="2"/>
            <w:tcBorders>
              <w:top w:val="single" w:sz="4" w:space="0" w:color="auto"/>
              <w:left w:val="single" w:sz="4" w:space="0" w:color="auto"/>
              <w:bottom w:val="single" w:sz="4" w:space="0" w:color="auto"/>
              <w:right w:val="single" w:sz="4" w:space="0" w:color="auto"/>
            </w:tcBorders>
            <w:vAlign w:val="center"/>
            <w:hideMark/>
          </w:tcPr>
          <w:p w:rsidR="00CB534C" w:rsidRDefault="00CB534C">
            <w:pPr>
              <w:spacing w:after="0" w:line="240" w:lineRule="auto"/>
              <w:jc w:val="center"/>
              <w:rPr>
                <w:rFonts w:ascii="Times New Roman" w:hAnsi="Times New Roman"/>
                <w:sz w:val="28"/>
                <w:szCs w:val="28"/>
              </w:rPr>
            </w:pPr>
            <w:proofErr w:type="gramStart"/>
            <w:r>
              <w:rPr>
                <w:rFonts w:ascii="Times New Roman" w:hAnsi="Times New Roman"/>
                <w:sz w:val="28"/>
                <w:szCs w:val="28"/>
              </w:rPr>
              <w:t>общий</w:t>
            </w:r>
            <w:proofErr w:type="gramEnd"/>
            <w:r>
              <w:rPr>
                <w:rFonts w:ascii="Times New Roman" w:hAnsi="Times New Roman"/>
                <w:sz w:val="28"/>
                <w:szCs w:val="28"/>
              </w:rPr>
              <w:t xml:space="preserve"> размер КТУ не устанавливается (см. пункт 3.8)</w:t>
            </w:r>
          </w:p>
        </w:tc>
      </w:tr>
    </w:tbl>
    <w:p w:rsidR="00CB534C" w:rsidRDefault="00CB534C" w:rsidP="00CB534C">
      <w:pPr>
        <w:spacing w:after="0"/>
        <w:jc w:val="center"/>
        <w:rPr>
          <w:rFonts w:ascii="Times New Roman" w:hAnsi="Times New Roman"/>
          <w:sz w:val="28"/>
          <w:szCs w:val="28"/>
        </w:rPr>
      </w:pPr>
    </w:p>
    <w:p w:rsidR="00CB534C" w:rsidRDefault="00CB534C" w:rsidP="00CB534C">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3.10. При увольнении по собственному желанию или по инициативе администрации работник теряет право на стимулирующие выплаты.</w:t>
      </w:r>
    </w:p>
    <w:p w:rsidR="00CB534C" w:rsidRDefault="00CB534C" w:rsidP="00CB534C">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3.11. Размер итоговой суммы для начисления КТУ за отчетный период утверждается приказом директора.</w:t>
      </w:r>
    </w:p>
    <w:p w:rsidR="00CB534C" w:rsidRDefault="00CB534C" w:rsidP="00CB534C">
      <w:pPr>
        <w:widowControl w:val="0"/>
        <w:tabs>
          <w:tab w:val="left" w:pos="540"/>
        </w:tabs>
        <w:spacing w:after="0" w:line="240" w:lineRule="auto"/>
        <w:ind w:firstLine="540"/>
        <w:jc w:val="both"/>
        <w:rPr>
          <w:rFonts w:ascii="Times New Roman" w:hAnsi="Times New Roman"/>
          <w:sz w:val="28"/>
          <w:szCs w:val="28"/>
        </w:rPr>
      </w:pPr>
    </w:p>
    <w:p w:rsidR="00CB534C" w:rsidRDefault="00CB534C" w:rsidP="00CB534C">
      <w:pPr>
        <w:shd w:val="clear" w:color="auto" w:fill="FFFFFF"/>
        <w:spacing w:after="0" w:line="240" w:lineRule="auto"/>
        <w:ind w:right="31"/>
        <w:jc w:val="center"/>
        <w:rPr>
          <w:rFonts w:ascii="Times New Roman" w:hAnsi="Times New Roman"/>
          <w:b/>
          <w:spacing w:val="-1"/>
          <w:sz w:val="28"/>
          <w:szCs w:val="28"/>
        </w:rPr>
      </w:pPr>
      <w:r>
        <w:rPr>
          <w:rFonts w:ascii="Times New Roman" w:hAnsi="Times New Roman"/>
          <w:b/>
          <w:spacing w:val="-1"/>
          <w:sz w:val="28"/>
          <w:szCs w:val="28"/>
        </w:rPr>
        <w:t>I</w:t>
      </w:r>
      <w:r>
        <w:rPr>
          <w:rFonts w:ascii="Times New Roman" w:hAnsi="Times New Roman"/>
          <w:b/>
          <w:spacing w:val="-1"/>
          <w:sz w:val="28"/>
          <w:szCs w:val="28"/>
          <w:lang w:val="en-US"/>
        </w:rPr>
        <w:t>V</w:t>
      </w:r>
      <w:proofErr w:type="gramStart"/>
      <w:r>
        <w:rPr>
          <w:rFonts w:ascii="Times New Roman" w:hAnsi="Times New Roman"/>
          <w:b/>
          <w:spacing w:val="-1"/>
          <w:sz w:val="28"/>
          <w:szCs w:val="28"/>
        </w:rPr>
        <w:t>.  Методика</w:t>
      </w:r>
      <w:proofErr w:type="gramEnd"/>
      <w:r>
        <w:rPr>
          <w:rFonts w:ascii="Times New Roman" w:hAnsi="Times New Roman"/>
          <w:b/>
          <w:spacing w:val="-1"/>
          <w:sz w:val="28"/>
          <w:szCs w:val="28"/>
        </w:rPr>
        <w:t xml:space="preserve"> формирования индивидуальной заработной платы работника с применением КТУ</w:t>
      </w:r>
    </w:p>
    <w:p w:rsidR="00CB534C" w:rsidRDefault="00CB534C" w:rsidP="00CB534C">
      <w:pPr>
        <w:widowControl w:val="0"/>
        <w:tabs>
          <w:tab w:val="left" w:pos="540"/>
        </w:tabs>
        <w:spacing w:after="0" w:line="240" w:lineRule="auto"/>
        <w:ind w:firstLine="540"/>
        <w:jc w:val="both"/>
        <w:rPr>
          <w:rFonts w:ascii="Times New Roman" w:hAnsi="Times New Roman"/>
          <w:sz w:val="28"/>
          <w:szCs w:val="28"/>
        </w:rPr>
      </w:pPr>
    </w:p>
    <w:p w:rsidR="00CB534C" w:rsidRDefault="00CB534C" w:rsidP="00CB534C">
      <w:pPr>
        <w:widowControl w:val="0"/>
        <w:tabs>
          <w:tab w:val="left" w:pos="540"/>
        </w:tabs>
        <w:spacing w:after="0" w:line="240" w:lineRule="auto"/>
        <w:ind w:firstLine="540"/>
        <w:jc w:val="both"/>
        <w:rPr>
          <w:rFonts w:ascii="Times New Roman" w:hAnsi="Times New Roman"/>
          <w:sz w:val="28"/>
          <w:szCs w:val="28"/>
        </w:rPr>
      </w:pPr>
      <w:r>
        <w:rPr>
          <w:rFonts w:ascii="Times New Roman" w:hAnsi="Times New Roman"/>
          <w:sz w:val="28"/>
          <w:szCs w:val="28"/>
        </w:rPr>
        <w:t>Основная часть индивидуальной заработной платы работника формируется в соответствии с квалификацией работника, с утвержденным штатным расписанием КДИЦ в разрезе профессиональных квалификационных групп должностей (профессий) и фактически отработанным днем.</w:t>
      </w:r>
    </w:p>
    <w:p w:rsidR="00CB534C" w:rsidRDefault="00CB534C" w:rsidP="00CB534C">
      <w:pPr>
        <w:widowControl w:val="0"/>
        <w:tabs>
          <w:tab w:val="left" w:pos="540"/>
        </w:tabs>
        <w:spacing w:after="0" w:line="240" w:lineRule="auto"/>
        <w:ind w:firstLine="540"/>
        <w:jc w:val="both"/>
        <w:rPr>
          <w:rFonts w:ascii="Times New Roman" w:hAnsi="Times New Roman"/>
          <w:sz w:val="28"/>
          <w:szCs w:val="28"/>
        </w:rPr>
      </w:pPr>
      <w:r>
        <w:rPr>
          <w:rFonts w:ascii="Times New Roman" w:hAnsi="Times New Roman"/>
          <w:sz w:val="28"/>
          <w:szCs w:val="28"/>
        </w:rPr>
        <w:t>Размер индивидуальной заработной платы работнику определяется на основании установленного КТУ по формуле:</w:t>
      </w:r>
    </w:p>
    <w:p w:rsidR="00CB534C" w:rsidRDefault="00CB534C" w:rsidP="00CB534C">
      <w:pPr>
        <w:widowControl w:val="0"/>
        <w:tabs>
          <w:tab w:val="left" w:pos="540"/>
        </w:tabs>
        <w:spacing w:after="0" w:line="240" w:lineRule="auto"/>
        <w:ind w:firstLine="540"/>
        <w:jc w:val="both"/>
        <w:rPr>
          <w:rFonts w:ascii="Times New Roman" w:hAnsi="Times New Roman"/>
          <w:sz w:val="28"/>
          <w:szCs w:val="28"/>
        </w:rPr>
      </w:pPr>
    </w:p>
    <w:p w:rsidR="00CB534C" w:rsidRDefault="00CB534C" w:rsidP="00CB534C">
      <w:pPr>
        <w:widowControl w:val="0"/>
        <w:tabs>
          <w:tab w:val="left" w:pos="540"/>
        </w:tabs>
        <w:spacing w:after="0" w:line="240" w:lineRule="auto"/>
        <w:ind w:firstLine="540"/>
        <w:jc w:val="both"/>
        <w:rPr>
          <w:rFonts w:ascii="Times New Roman" w:hAnsi="Times New Roman"/>
          <w:sz w:val="28"/>
          <w:szCs w:val="28"/>
        </w:rPr>
      </w:pPr>
      <w:r>
        <w:rPr>
          <w:rFonts w:ascii="Times New Roman" w:hAnsi="Times New Roman"/>
          <w:sz w:val="28"/>
          <w:szCs w:val="28"/>
        </w:rPr>
        <w:t xml:space="preserve">ЗП = Е </w:t>
      </w:r>
      <w:r>
        <w:rPr>
          <w:rFonts w:ascii="Times New Roman" w:hAnsi="Times New Roman"/>
          <w:sz w:val="28"/>
          <w:szCs w:val="28"/>
          <w:lang w:val="en-US"/>
        </w:rPr>
        <w:t>min</w:t>
      </w:r>
      <w:r>
        <w:rPr>
          <w:rFonts w:ascii="Times New Roman" w:hAnsi="Times New Roman"/>
          <w:sz w:val="28"/>
          <w:szCs w:val="28"/>
        </w:rPr>
        <w:t xml:space="preserve">. + </w:t>
      </w:r>
      <w:proofErr w:type="gramStart"/>
      <w:r>
        <w:rPr>
          <w:rFonts w:ascii="Times New Roman" w:hAnsi="Times New Roman"/>
          <w:sz w:val="28"/>
          <w:szCs w:val="28"/>
        </w:rPr>
        <w:t>( Е</w:t>
      </w:r>
      <w:proofErr w:type="gramEnd"/>
      <w:r>
        <w:rPr>
          <w:rFonts w:ascii="Times New Roman" w:hAnsi="Times New Roman"/>
          <w:sz w:val="28"/>
          <w:szCs w:val="28"/>
        </w:rPr>
        <w:t xml:space="preserve"> </w:t>
      </w:r>
      <w:r>
        <w:rPr>
          <w:rFonts w:ascii="Times New Roman" w:hAnsi="Times New Roman"/>
          <w:sz w:val="28"/>
          <w:szCs w:val="28"/>
          <w:lang w:val="en-US"/>
        </w:rPr>
        <w:t>min</w:t>
      </w:r>
      <w:r>
        <w:rPr>
          <w:rFonts w:ascii="Times New Roman" w:hAnsi="Times New Roman"/>
          <w:sz w:val="28"/>
          <w:szCs w:val="28"/>
        </w:rPr>
        <w:t xml:space="preserve">. х </w:t>
      </w:r>
      <w:proofErr w:type="spellStart"/>
      <w:r>
        <w:rPr>
          <w:rFonts w:ascii="Times New Roman" w:hAnsi="Times New Roman"/>
          <w:sz w:val="28"/>
          <w:szCs w:val="28"/>
        </w:rPr>
        <w:t>Ккту</w:t>
      </w:r>
      <w:proofErr w:type="spellEnd"/>
      <w:r>
        <w:rPr>
          <w:rFonts w:ascii="Times New Roman" w:hAnsi="Times New Roman"/>
          <w:sz w:val="28"/>
          <w:szCs w:val="28"/>
        </w:rPr>
        <w:t xml:space="preserve">  х </w:t>
      </w:r>
      <w:proofErr w:type="spellStart"/>
      <w:r>
        <w:rPr>
          <w:rFonts w:ascii="Times New Roman" w:hAnsi="Times New Roman"/>
          <w:sz w:val="28"/>
          <w:szCs w:val="28"/>
        </w:rPr>
        <w:t>Кприработка</w:t>
      </w:r>
      <w:proofErr w:type="spellEnd"/>
      <w:r>
        <w:rPr>
          <w:rFonts w:ascii="Times New Roman" w:hAnsi="Times New Roman"/>
          <w:sz w:val="28"/>
          <w:szCs w:val="28"/>
        </w:rPr>
        <w:t>) + С,</w:t>
      </w:r>
    </w:p>
    <w:p w:rsidR="00CB534C" w:rsidRDefault="00CB534C" w:rsidP="00CB534C">
      <w:pPr>
        <w:widowControl w:val="0"/>
        <w:tabs>
          <w:tab w:val="left" w:pos="540"/>
        </w:tabs>
        <w:spacing w:after="0" w:line="240" w:lineRule="auto"/>
        <w:ind w:firstLine="540"/>
        <w:jc w:val="both"/>
        <w:rPr>
          <w:rFonts w:ascii="Times New Roman" w:hAnsi="Times New Roman"/>
          <w:sz w:val="28"/>
          <w:szCs w:val="28"/>
        </w:rPr>
      </w:pPr>
    </w:p>
    <w:p w:rsidR="00CB534C" w:rsidRDefault="00CB534C" w:rsidP="00CB534C">
      <w:pPr>
        <w:tabs>
          <w:tab w:val="left" w:pos="540"/>
          <w:tab w:val="left" w:pos="1276"/>
        </w:tabs>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proofErr w:type="gramStart"/>
      <w:r>
        <w:rPr>
          <w:rFonts w:ascii="Times New Roman" w:hAnsi="Times New Roman"/>
          <w:sz w:val="28"/>
          <w:szCs w:val="28"/>
        </w:rPr>
        <w:t>где</w:t>
      </w:r>
      <w:proofErr w:type="gramEnd"/>
      <w:r>
        <w:rPr>
          <w:rFonts w:ascii="Times New Roman" w:hAnsi="Times New Roman"/>
          <w:sz w:val="28"/>
          <w:szCs w:val="28"/>
        </w:rPr>
        <w:t xml:space="preserve">    ЗП – заработная плата;</w:t>
      </w:r>
    </w:p>
    <w:p w:rsidR="00CB534C" w:rsidRDefault="00CB534C" w:rsidP="00CB534C">
      <w:pPr>
        <w:tabs>
          <w:tab w:val="left" w:pos="540"/>
        </w:tabs>
        <w:spacing w:after="0" w:line="240" w:lineRule="auto"/>
        <w:jc w:val="both"/>
        <w:rPr>
          <w:rFonts w:ascii="Times New Roman" w:hAnsi="Times New Roman"/>
          <w:sz w:val="28"/>
          <w:szCs w:val="28"/>
        </w:rPr>
      </w:pPr>
      <w:r>
        <w:rPr>
          <w:rFonts w:ascii="Times New Roman" w:hAnsi="Times New Roman"/>
          <w:sz w:val="28"/>
          <w:szCs w:val="28"/>
        </w:rPr>
        <w:t xml:space="preserve">                  Е </w:t>
      </w:r>
      <w:r>
        <w:rPr>
          <w:rFonts w:ascii="Times New Roman" w:hAnsi="Times New Roman"/>
          <w:sz w:val="28"/>
          <w:szCs w:val="28"/>
          <w:lang w:val="en-US"/>
        </w:rPr>
        <w:t>min</w:t>
      </w:r>
      <w:r>
        <w:rPr>
          <w:rFonts w:ascii="Times New Roman" w:hAnsi="Times New Roman"/>
          <w:sz w:val="28"/>
          <w:szCs w:val="28"/>
        </w:rPr>
        <w:t>. – постоянный минимум заработной платы работника по профессиональной квалификационной группе должностей (профессий) и отработанному им времени;</w:t>
      </w:r>
    </w:p>
    <w:p w:rsidR="00CB534C" w:rsidRDefault="00CB534C" w:rsidP="00CB534C">
      <w:pPr>
        <w:tabs>
          <w:tab w:val="left" w:pos="540"/>
        </w:tabs>
        <w:spacing w:after="0"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Ккту</w:t>
      </w:r>
      <w:proofErr w:type="spellEnd"/>
      <w:r>
        <w:rPr>
          <w:rFonts w:ascii="Times New Roman" w:hAnsi="Times New Roman"/>
          <w:sz w:val="28"/>
          <w:szCs w:val="28"/>
        </w:rPr>
        <w:t xml:space="preserve"> – коэффициент трудового участия. При этом базовый коэффициент КТУ принимается равным единице и является средней оценкой труда работника;</w:t>
      </w:r>
    </w:p>
    <w:p w:rsidR="00CB534C" w:rsidRDefault="00CB534C" w:rsidP="00CB534C">
      <w:pPr>
        <w:tabs>
          <w:tab w:val="left" w:pos="540"/>
        </w:tabs>
        <w:spacing w:after="0"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Кприработка</w:t>
      </w:r>
      <w:proofErr w:type="spellEnd"/>
      <w:r>
        <w:rPr>
          <w:rFonts w:ascii="Times New Roman" w:hAnsi="Times New Roman"/>
          <w:sz w:val="28"/>
          <w:szCs w:val="28"/>
        </w:rPr>
        <w:t xml:space="preserve"> – коэффициент распределения приработка рассчитывается путем деления суммы приработка (экономии в месяц) на расчетный фонд заработной платы; </w:t>
      </w:r>
    </w:p>
    <w:p w:rsidR="00CB534C" w:rsidRDefault="00CB534C" w:rsidP="00CB534C">
      <w:pPr>
        <w:tabs>
          <w:tab w:val="left" w:pos="540"/>
        </w:tabs>
        <w:spacing w:after="0" w:line="240" w:lineRule="auto"/>
        <w:jc w:val="both"/>
        <w:rPr>
          <w:rFonts w:ascii="Times New Roman" w:hAnsi="Times New Roman"/>
          <w:sz w:val="28"/>
          <w:szCs w:val="28"/>
        </w:rPr>
      </w:pPr>
      <w:r>
        <w:rPr>
          <w:rFonts w:ascii="Times New Roman" w:hAnsi="Times New Roman"/>
          <w:sz w:val="28"/>
          <w:szCs w:val="28"/>
        </w:rPr>
        <w:t xml:space="preserve">                С – стимулирующая надбавка.</w:t>
      </w:r>
    </w:p>
    <w:p w:rsidR="00CB534C" w:rsidRDefault="00CB534C" w:rsidP="00CB534C">
      <w:pPr>
        <w:widowControl w:val="0"/>
        <w:tabs>
          <w:tab w:val="left" w:pos="540"/>
        </w:tabs>
        <w:spacing w:after="0" w:line="240" w:lineRule="auto"/>
        <w:ind w:firstLine="540"/>
        <w:jc w:val="both"/>
        <w:rPr>
          <w:rFonts w:ascii="Times New Roman" w:hAnsi="Times New Roman"/>
          <w:sz w:val="28"/>
          <w:szCs w:val="28"/>
        </w:rPr>
      </w:pPr>
    </w:p>
    <w:p w:rsidR="00CB534C" w:rsidRDefault="00CB534C" w:rsidP="00CB534C">
      <w:pPr>
        <w:shd w:val="clear" w:color="auto" w:fill="FFFFFF"/>
        <w:spacing w:after="0" w:line="240" w:lineRule="auto"/>
        <w:ind w:right="31"/>
        <w:jc w:val="center"/>
        <w:rPr>
          <w:rFonts w:ascii="Times New Roman" w:hAnsi="Times New Roman"/>
          <w:b/>
          <w:spacing w:val="-1"/>
          <w:sz w:val="28"/>
          <w:szCs w:val="28"/>
        </w:rPr>
      </w:pPr>
      <w:proofErr w:type="gramStart"/>
      <w:r>
        <w:rPr>
          <w:rFonts w:ascii="Times New Roman" w:hAnsi="Times New Roman"/>
          <w:b/>
          <w:spacing w:val="-1"/>
          <w:sz w:val="28"/>
          <w:szCs w:val="28"/>
          <w:lang w:val="en-US"/>
        </w:rPr>
        <w:t>V</w:t>
      </w:r>
      <w:r>
        <w:rPr>
          <w:rFonts w:ascii="Times New Roman" w:hAnsi="Times New Roman"/>
          <w:b/>
          <w:spacing w:val="-1"/>
          <w:sz w:val="28"/>
          <w:szCs w:val="28"/>
        </w:rPr>
        <w:t>.  Премиальные</w:t>
      </w:r>
      <w:proofErr w:type="gramEnd"/>
      <w:r>
        <w:rPr>
          <w:rFonts w:ascii="Times New Roman" w:hAnsi="Times New Roman"/>
          <w:b/>
          <w:spacing w:val="-1"/>
          <w:sz w:val="28"/>
          <w:szCs w:val="28"/>
        </w:rPr>
        <w:t xml:space="preserve"> выплаты работникам (премии)</w:t>
      </w:r>
    </w:p>
    <w:p w:rsidR="00CB534C" w:rsidRDefault="00CB534C" w:rsidP="00CB534C">
      <w:pPr>
        <w:spacing w:before="100" w:beforeAutospacing="1" w:after="100" w:afterAutospacing="1" w:line="240" w:lineRule="auto"/>
        <w:ind w:firstLine="284"/>
        <w:jc w:val="center"/>
        <w:outlineLvl w:val="1"/>
        <w:rPr>
          <w:rFonts w:ascii="Times New Roman" w:eastAsia="Times New Roman" w:hAnsi="Times New Roman"/>
          <w:b/>
          <w:bCs/>
          <w:sz w:val="28"/>
          <w:szCs w:val="28"/>
        </w:rPr>
      </w:pPr>
      <w:r>
        <w:rPr>
          <w:rFonts w:ascii="Times New Roman" w:eastAsia="Times New Roman" w:hAnsi="Times New Roman"/>
          <w:b/>
          <w:bCs/>
          <w:sz w:val="28"/>
          <w:szCs w:val="28"/>
        </w:rPr>
        <w:t>5.1. Виды премий</w:t>
      </w:r>
    </w:p>
    <w:p w:rsidR="00CB534C" w:rsidRDefault="00CB534C" w:rsidP="00CB534C">
      <w:pPr>
        <w:tabs>
          <w:tab w:val="left" w:pos="567"/>
        </w:tabs>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5.1.1. Настоящим Положением предусматривается текущее и единовременное премирование.</w:t>
      </w:r>
    </w:p>
    <w:p w:rsidR="00CB534C" w:rsidRDefault="00CB534C" w:rsidP="00CB534C">
      <w:pPr>
        <w:spacing w:after="0" w:line="240" w:lineRule="auto"/>
        <w:ind w:firstLine="284"/>
        <w:jc w:val="both"/>
        <w:rPr>
          <w:rFonts w:ascii="Times New Roman" w:eastAsia="Times New Roman" w:hAnsi="Times New Roman"/>
          <w:sz w:val="28"/>
          <w:szCs w:val="28"/>
        </w:rPr>
      </w:pPr>
      <w:r>
        <w:rPr>
          <w:rFonts w:ascii="Times New Roman" w:eastAsia="Times New Roman" w:hAnsi="Times New Roman"/>
          <w:sz w:val="28"/>
          <w:szCs w:val="28"/>
        </w:rPr>
        <w:t xml:space="preserve">    5.1.2. Текущие премиальные выплаты производятся ежемесячно с применением КТУ (коэффициента трудового участия), как указано в разделе III настоящего Положения, за счет средств установленного фонда оплаты труда, </w:t>
      </w:r>
      <w:proofErr w:type="gramStart"/>
      <w:r>
        <w:rPr>
          <w:rFonts w:ascii="Times New Roman" w:eastAsia="Times New Roman" w:hAnsi="Times New Roman"/>
          <w:sz w:val="28"/>
          <w:szCs w:val="28"/>
        </w:rPr>
        <w:t>включая  экономию</w:t>
      </w:r>
      <w:proofErr w:type="gramEnd"/>
      <w:r>
        <w:rPr>
          <w:rFonts w:ascii="Times New Roman" w:eastAsia="Times New Roman" w:hAnsi="Times New Roman"/>
          <w:sz w:val="28"/>
          <w:szCs w:val="28"/>
        </w:rPr>
        <w:t xml:space="preserve">  месячного  фонда заработной платы. Текущее премирование осуществляется по итогам работы за месяц, порядок определения КТУ (показатели, определяющие коэффициент и размеры) устанавливаются решением заседания СТК (Совета трудового коллектива), а так же распоряжениями непосредственного руководителя.</w:t>
      </w:r>
    </w:p>
    <w:p w:rsidR="00CB534C" w:rsidRDefault="00CB534C" w:rsidP="00CB534C">
      <w:pPr>
        <w:spacing w:after="0" w:line="240" w:lineRule="auto"/>
        <w:ind w:firstLine="284"/>
        <w:jc w:val="both"/>
        <w:rPr>
          <w:rFonts w:ascii="Times New Roman" w:eastAsia="Times New Roman" w:hAnsi="Times New Roman"/>
          <w:sz w:val="28"/>
          <w:szCs w:val="28"/>
        </w:rPr>
      </w:pPr>
      <w:r>
        <w:rPr>
          <w:rFonts w:ascii="Times New Roman" w:eastAsia="Times New Roman" w:hAnsi="Times New Roman"/>
          <w:sz w:val="28"/>
          <w:szCs w:val="28"/>
        </w:rPr>
        <w:t xml:space="preserve">    5.1.3. Единовременное (разовое) премирование может осуществляться в отношении работников КДИЦ:</w:t>
      </w:r>
    </w:p>
    <w:p w:rsidR="00CB534C" w:rsidRDefault="00CB534C" w:rsidP="00CB534C">
      <w:pPr>
        <w:spacing w:after="0" w:line="240" w:lineRule="auto"/>
        <w:ind w:firstLine="284"/>
        <w:jc w:val="both"/>
        <w:rPr>
          <w:rFonts w:ascii="Times New Roman" w:eastAsia="Times New Roman" w:hAnsi="Times New Roman"/>
          <w:sz w:val="28"/>
          <w:szCs w:val="28"/>
        </w:rPr>
      </w:pPr>
      <w:r>
        <w:rPr>
          <w:rFonts w:ascii="Times New Roman" w:eastAsia="Times New Roman" w:hAnsi="Times New Roman"/>
          <w:sz w:val="28"/>
          <w:szCs w:val="28"/>
        </w:rPr>
        <w:t xml:space="preserve">    - по итогам работы за год;</w:t>
      </w:r>
    </w:p>
    <w:p w:rsidR="00CB534C" w:rsidRDefault="00CB534C" w:rsidP="00CB534C">
      <w:pPr>
        <w:spacing w:after="0" w:line="240" w:lineRule="auto"/>
        <w:ind w:firstLine="284"/>
        <w:jc w:val="both"/>
        <w:rPr>
          <w:rFonts w:ascii="Times New Roman" w:eastAsia="Times New Roman" w:hAnsi="Times New Roman"/>
          <w:sz w:val="28"/>
          <w:szCs w:val="28"/>
        </w:rPr>
      </w:pPr>
      <w:r>
        <w:rPr>
          <w:rFonts w:ascii="Times New Roman" w:eastAsia="Times New Roman" w:hAnsi="Times New Roman"/>
          <w:sz w:val="28"/>
          <w:szCs w:val="28"/>
        </w:rPr>
        <w:t xml:space="preserve">    - по итогам работы за квартал;</w:t>
      </w:r>
    </w:p>
    <w:p w:rsidR="00CB534C" w:rsidRDefault="00CB534C" w:rsidP="00CB534C">
      <w:pPr>
        <w:spacing w:after="0" w:line="240" w:lineRule="auto"/>
        <w:ind w:firstLine="284"/>
        <w:jc w:val="both"/>
        <w:rPr>
          <w:rFonts w:ascii="Times New Roman" w:eastAsia="Times New Roman" w:hAnsi="Times New Roman"/>
          <w:sz w:val="28"/>
          <w:szCs w:val="28"/>
        </w:rPr>
      </w:pPr>
      <w:r>
        <w:rPr>
          <w:rFonts w:ascii="Times New Roman" w:eastAsia="Times New Roman" w:hAnsi="Times New Roman"/>
          <w:sz w:val="28"/>
          <w:szCs w:val="28"/>
        </w:rPr>
        <w:t xml:space="preserve">    - в связи с государственными или профессиональными праздниками, знаменательными или профессиональными юбилейными датами;</w:t>
      </w:r>
    </w:p>
    <w:p w:rsidR="00CB534C" w:rsidRDefault="00CB534C" w:rsidP="00CB534C">
      <w:pPr>
        <w:spacing w:after="0" w:line="240" w:lineRule="auto"/>
        <w:ind w:firstLine="284"/>
        <w:jc w:val="both"/>
        <w:rPr>
          <w:rFonts w:ascii="Times New Roman" w:eastAsia="Times New Roman" w:hAnsi="Times New Roman"/>
          <w:sz w:val="28"/>
          <w:szCs w:val="28"/>
        </w:rPr>
      </w:pPr>
      <w:r>
        <w:rPr>
          <w:rFonts w:ascii="Times New Roman" w:eastAsia="Times New Roman" w:hAnsi="Times New Roman"/>
          <w:sz w:val="28"/>
          <w:szCs w:val="28"/>
        </w:rPr>
        <w:t xml:space="preserve">     - к отпуску;</w:t>
      </w:r>
    </w:p>
    <w:p w:rsidR="00CB534C" w:rsidRDefault="00CB534C" w:rsidP="00CB534C">
      <w:pPr>
        <w:spacing w:after="0" w:line="240" w:lineRule="auto"/>
        <w:ind w:firstLine="284"/>
        <w:jc w:val="both"/>
        <w:rPr>
          <w:rFonts w:ascii="Times New Roman" w:eastAsia="Times New Roman" w:hAnsi="Times New Roman"/>
          <w:sz w:val="28"/>
          <w:szCs w:val="28"/>
        </w:rPr>
      </w:pPr>
      <w:r>
        <w:rPr>
          <w:rFonts w:ascii="Times New Roman" w:eastAsia="Times New Roman" w:hAnsi="Times New Roman"/>
          <w:sz w:val="28"/>
          <w:szCs w:val="28"/>
        </w:rPr>
        <w:t xml:space="preserve">     - в случаях, предусмотренных пунктом 5.1.4</w:t>
      </w:r>
      <w:proofErr w:type="gramStart"/>
      <w:r>
        <w:rPr>
          <w:rFonts w:ascii="Times New Roman" w:eastAsia="Times New Roman" w:hAnsi="Times New Roman"/>
          <w:sz w:val="28"/>
          <w:szCs w:val="28"/>
        </w:rPr>
        <w:t>. настоящего</w:t>
      </w:r>
      <w:proofErr w:type="gramEnd"/>
      <w:r>
        <w:rPr>
          <w:rFonts w:ascii="Times New Roman" w:eastAsia="Times New Roman" w:hAnsi="Times New Roman"/>
          <w:sz w:val="28"/>
          <w:szCs w:val="28"/>
        </w:rPr>
        <w:t xml:space="preserve"> Положения.</w:t>
      </w:r>
    </w:p>
    <w:p w:rsidR="00CB534C" w:rsidRDefault="00CB534C" w:rsidP="00CB534C">
      <w:pPr>
        <w:spacing w:after="0" w:line="240" w:lineRule="auto"/>
        <w:ind w:firstLine="284"/>
        <w:jc w:val="both"/>
        <w:rPr>
          <w:rFonts w:ascii="Times New Roman" w:eastAsia="Times New Roman" w:hAnsi="Times New Roman"/>
          <w:sz w:val="28"/>
          <w:szCs w:val="28"/>
        </w:rPr>
      </w:pPr>
      <w:r>
        <w:rPr>
          <w:rFonts w:ascii="Times New Roman" w:eastAsia="Times New Roman" w:hAnsi="Times New Roman"/>
          <w:sz w:val="28"/>
          <w:szCs w:val="28"/>
        </w:rPr>
        <w:t xml:space="preserve">    5.1.4. Премии могут выплачиваться:</w:t>
      </w:r>
    </w:p>
    <w:p w:rsidR="00CB534C" w:rsidRDefault="00CB534C" w:rsidP="00CB534C">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 работникам за высокие достижения в труде, выполнение дополнительных работ,   участие в  подготовке и проведении конференций, выставок, семинаров и прочих мероприятий, связанных с реализацией уставной деятельности КДИЦ, качественное и оперативное  выполнение других особо важных заданий и особо срочных работ, разовых поручений руководства, разработку и внедрение мероприятий, направленных на экономию материалов, а также улучшение условий труда, техники безопасности и пожарной безопасности, по результатам проведенных государственными органами проверок, подготовку квартальной и годовой бухгалтерской отчетности и сдачу балансов; привлечение дополнительных </w:t>
      </w:r>
      <w:r>
        <w:rPr>
          <w:rFonts w:ascii="Times New Roman" w:eastAsia="Times New Roman" w:hAnsi="Times New Roman"/>
          <w:sz w:val="28"/>
          <w:szCs w:val="28"/>
        </w:rPr>
        <w:lastRenderedPageBreak/>
        <w:t>источников финансирования деятельности КДИЦ, организацию заключения договоров и получения грантов, активное участие и большой вклад в  реализацию проектов;</w:t>
      </w:r>
    </w:p>
    <w:p w:rsidR="00CB534C" w:rsidRDefault="00CB534C" w:rsidP="00CB534C">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5.1.5. </w:t>
      </w:r>
      <w:r>
        <w:rPr>
          <w:rFonts w:ascii="Times New Roman" w:hAnsi="Times New Roman"/>
          <w:sz w:val="28"/>
          <w:szCs w:val="28"/>
        </w:rPr>
        <w:t xml:space="preserve">Премии работникам выплачиваются из общего фонда оплаты труда КДИЦ в целях усиления материальной заинтересованности и добросовестного исполнения трудовых обязанностей и максимальными размерами не ограничиваются. </w:t>
      </w:r>
    </w:p>
    <w:p w:rsidR="00CB534C" w:rsidRDefault="00CB534C" w:rsidP="00CB534C">
      <w:pPr>
        <w:spacing w:before="100" w:beforeAutospacing="1" w:after="0" w:line="240" w:lineRule="auto"/>
        <w:ind w:firstLine="284"/>
        <w:jc w:val="center"/>
        <w:outlineLvl w:val="1"/>
        <w:rPr>
          <w:rFonts w:ascii="Times New Roman" w:eastAsia="Times New Roman" w:hAnsi="Times New Roman"/>
          <w:b/>
          <w:bCs/>
          <w:sz w:val="28"/>
          <w:szCs w:val="28"/>
        </w:rPr>
      </w:pPr>
      <w:r>
        <w:rPr>
          <w:rFonts w:ascii="Times New Roman" w:eastAsia="Times New Roman" w:hAnsi="Times New Roman"/>
          <w:b/>
          <w:bCs/>
          <w:sz w:val="28"/>
          <w:szCs w:val="28"/>
        </w:rPr>
        <w:t>5.2. Размер премий</w:t>
      </w:r>
    </w:p>
    <w:p w:rsidR="00CB534C" w:rsidRDefault="00CB534C" w:rsidP="00CB534C">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5.2.1. Премирование работников осуществляется из бюджетных и </w:t>
      </w:r>
      <w:proofErr w:type="gramStart"/>
      <w:r>
        <w:rPr>
          <w:rFonts w:ascii="Times New Roman" w:eastAsia="Times New Roman" w:hAnsi="Times New Roman"/>
          <w:sz w:val="28"/>
          <w:szCs w:val="28"/>
        </w:rPr>
        <w:t>внебюджетных  средств</w:t>
      </w:r>
      <w:proofErr w:type="gramEnd"/>
      <w:r>
        <w:rPr>
          <w:rFonts w:ascii="Times New Roman" w:eastAsia="Times New Roman" w:hAnsi="Times New Roman"/>
          <w:sz w:val="28"/>
          <w:szCs w:val="28"/>
        </w:rPr>
        <w:t>, которые могут быть израсходованы на материальное стимулирование работников без ущерба для основной деятельности КДИЦ.</w:t>
      </w:r>
    </w:p>
    <w:p w:rsidR="00CB534C" w:rsidRDefault="00CB534C" w:rsidP="00CB534C">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5.2.2. Размер текущих премий (КТУ) работников устанавливается в зависимости от величины и экономии заработной платы в пределах фонда оплаты труда КДИЦ.</w:t>
      </w:r>
    </w:p>
    <w:p w:rsidR="00CB534C" w:rsidRDefault="00CB534C" w:rsidP="00CB534C">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5.2.3. Размер разовых премий (единовременного вознаграждения) определяется для каждого работника индивидуально решением Совета трудового коллектива КДИЦ в твердой сумме или в процентах от Оклада.</w:t>
      </w:r>
    </w:p>
    <w:tbl>
      <w:tblPr>
        <w:tblpPr w:leftFromText="45" w:rightFromText="45" w:bottomFromText="200" w:vertAnchor="text" w:tblpXSpec="right" w:tblpYSpec="center"/>
        <w:tblW w:w="0" w:type="auto"/>
        <w:tblCellSpacing w:w="0" w:type="dxa"/>
        <w:tblCellMar>
          <w:left w:w="0" w:type="dxa"/>
          <w:right w:w="0" w:type="dxa"/>
        </w:tblCellMar>
        <w:tblLook w:val="04A0" w:firstRow="1" w:lastRow="0" w:firstColumn="1" w:lastColumn="0" w:noHBand="0" w:noVBand="1"/>
      </w:tblPr>
      <w:tblGrid>
        <w:gridCol w:w="6"/>
      </w:tblGrid>
      <w:tr w:rsidR="00CB534C" w:rsidTr="00CB534C">
        <w:trPr>
          <w:tblCellSpacing w:w="0" w:type="dxa"/>
        </w:trPr>
        <w:tc>
          <w:tcPr>
            <w:tcW w:w="0" w:type="auto"/>
            <w:hideMark/>
          </w:tcPr>
          <w:p w:rsidR="00CB534C" w:rsidRDefault="00CB534C">
            <w:pPr>
              <w:rPr>
                <w:rFonts w:ascii="Times New Roman" w:eastAsia="Times New Roman" w:hAnsi="Times New Roman"/>
                <w:sz w:val="28"/>
                <w:szCs w:val="28"/>
              </w:rPr>
            </w:pPr>
          </w:p>
        </w:tc>
      </w:tr>
    </w:tbl>
    <w:p w:rsidR="00CB534C" w:rsidRDefault="00CB534C" w:rsidP="00CB534C">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5.2.4. Совокупный размер материального поощрения работников максимальными размерами не ограничивается.</w:t>
      </w:r>
    </w:p>
    <w:p w:rsidR="00CB534C" w:rsidRDefault="00CB534C" w:rsidP="00CB534C">
      <w:pPr>
        <w:spacing w:before="100" w:beforeAutospacing="1" w:after="0" w:line="240" w:lineRule="auto"/>
        <w:ind w:firstLine="567"/>
        <w:jc w:val="center"/>
        <w:outlineLvl w:val="1"/>
        <w:rPr>
          <w:rFonts w:ascii="Times New Roman" w:eastAsia="Times New Roman" w:hAnsi="Times New Roman"/>
          <w:b/>
          <w:bCs/>
          <w:sz w:val="28"/>
          <w:szCs w:val="28"/>
        </w:rPr>
      </w:pPr>
      <w:r>
        <w:rPr>
          <w:rFonts w:ascii="Times New Roman" w:eastAsia="Times New Roman" w:hAnsi="Times New Roman"/>
          <w:b/>
          <w:bCs/>
          <w:sz w:val="28"/>
          <w:szCs w:val="28"/>
        </w:rPr>
        <w:t>5.3. Порядок утверждения, начисления и выплаты премий</w:t>
      </w:r>
    </w:p>
    <w:p w:rsidR="00CB534C" w:rsidRDefault="00CB534C" w:rsidP="00CB534C">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5.3.1. Премирование работников КДИЦ производится на основании приказа директора или в его отсутствии заместителя директора.</w:t>
      </w:r>
    </w:p>
    <w:p w:rsidR="00CB534C" w:rsidRDefault="00CB534C" w:rsidP="00CB534C">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5.3.2. Текущие (ежемесячные) премии </w:t>
      </w:r>
      <w:proofErr w:type="gramStart"/>
      <w:r>
        <w:rPr>
          <w:rFonts w:ascii="Times New Roman" w:eastAsia="Times New Roman" w:hAnsi="Times New Roman"/>
          <w:sz w:val="28"/>
          <w:szCs w:val="28"/>
        </w:rPr>
        <w:t>начисляются  работникам</w:t>
      </w:r>
      <w:proofErr w:type="gramEnd"/>
      <w:r>
        <w:rPr>
          <w:rFonts w:ascii="Times New Roman" w:eastAsia="Times New Roman" w:hAnsi="Times New Roman"/>
          <w:sz w:val="28"/>
          <w:szCs w:val="28"/>
        </w:rPr>
        <w:t xml:space="preserve"> по результатам работы за месяц, в соответствии с личным вкладом каждого работника.</w:t>
      </w:r>
    </w:p>
    <w:p w:rsidR="00CB534C" w:rsidRDefault="00CB534C" w:rsidP="00CB534C">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5.3.3. Работникам, проработавшим неполное количество рабочих дней в месяце, текущие премии выплачиваются пропорционально отработанному времени.</w:t>
      </w:r>
    </w:p>
    <w:p w:rsidR="00CB534C" w:rsidRDefault="00CB534C" w:rsidP="00CB534C">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5.3.4. В случае неудовлетворительной работы отдельных работников, невыполнения ими должностных обязанностей, совершения нарушений, перечисленных в настоящем Положении, трудовом договоре, иных локальных нормативных актах размер премии ограничивается.</w:t>
      </w:r>
    </w:p>
    <w:p w:rsidR="00CB534C" w:rsidRDefault="00CB534C" w:rsidP="00CB534C">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5.3.5. Единовременное (разовое) премирование, предусмотренное пунктом 5.1.4</w:t>
      </w:r>
      <w:proofErr w:type="gramStart"/>
      <w:r>
        <w:rPr>
          <w:rFonts w:ascii="Times New Roman" w:eastAsia="Times New Roman" w:hAnsi="Times New Roman"/>
          <w:sz w:val="28"/>
          <w:szCs w:val="28"/>
        </w:rPr>
        <w:t>.</w:t>
      </w:r>
      <w:r>
        <w:rPr>
          <w:rFonts w:ascii="Times New Roman" w:eastAsia="Times New Roman" w:hAnsi="Times New Roman"/>
          <w:color w:val="FF0000"/>
          <w:sz w:val="28"/>
          <w:szCs w:val="28"/>
        </w:rPr>
        <w:t xml:space="preserve"> </w:t>
      </w:r>
      <w:r>
        <w:rPr>
          <w:rFonts w:ascii="Times New Roman" w:eastAsia="Times New Roman" w:hAnsi="Times New Roman"/>
          <w:sz w:val="28"/>
          <w:szCs w:val="28"/>
        </w:rPr>
        <w:t>настоящего</w:t>
      </w:r>
      <w:proofErr w:type="gramEnd"/>
      <w:r>
        <w:rPr>
          <w:rFonts w:ascii="Times New Roman" w:eastAsia="Times New Roman" w:hAnsi="Times New Roman"/>
          <w:sz w:val="28"/>
          <w:szCs w:val="28"/>
        </w:rPr>
        <w:t xml:space="preserve"> Положения, осуществляется по факту выполнения работы, поручения и других условий. </w:t>
      </w:r>
    </w:p>
    <w:p w:rsidR="00CB534C" w:rsidRDefault="00CB534C" w:rsidP="00CB534C">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5.3.6. Премии к юбилеям работы в КДИЦ, со дня рождения, в связи с уходом на </w:t>
      </w:r>
      <w:proofErr w:type="gramStart"/>
      <w:r>
        <w:rPr>
          <w:rFonts w:ascii="Times New Roman" w:eastAsia="Times New Roman" w:hAnsi="Times New Roman"/>
          <w:sz w:val="28"/>
          <w:szCs w:val="28"/>
        </w:rPr>
        <w:t>пенсию  выплачиваются</w:t>
      </w:r>
      <w:proofErr w:type="gramEnd"/>
      <w:r>
        <w:rPr>
          <w:rFonts w:ascii="Times New Roman" w:eastAsia="Times New Roman" w:hAnsi="Times New Roman"/>
          <w:sz w:val="28"/>
          <w:szCs w:val="28"/>
        </w:rPr>
        <w:t xml:space="preserve"> работникам в зависимости от их трудового вклада.</w:t>
      </w:r>
    </w:p>
    <w:p w:rsidR="00CB534C" w:rsidRDefault="00CB534C" w:rsidP="00CB534C">
      <w:pPr>
        <w:shd w:val="clear" w:color="auto" w:fill="FFFFFF"/>
        <w:spacing w:after="0" w:line="240" w:lineRule="auto"/>
        <w:ind w:right="31"/>
        <w:jc w:val="both"/>
        <w:rPr>
          <w:rFonts w:ascii="Times New Roman" w:eastAsia="Times New Roman" w:hAnsi="Times New Roman"/>
          <w:sz w:val="28"/>
          <w:szCs w:val="28"/>
        </w:rPr>
      </w:pPr>
      <w:r>
        <w:rPr>
          <w:rFonts w:ascii="Times New Roman" w:eastAsia="Times New Roman" w:hAnsi="Times New Roman"/>
          <w:sz w:val="28"/>
          <w:szCs w:val="28"/>
        </w:rPr>
        <w:t xml:space="preserve">            5.3.7. Работникам, отработавшим в КДИЦ неполный календарный год, премия по итогам работы за год может быть выплачена по усмотрению директора.</w:t>
      </w:r>
    </w:p>
    <w:p w:rsidR="00CB534C" w:rsidRDefault="00CB534C" w:rsidP="00CB534C">
      <w:pPr>
        <w:shd w:val="clear" w:color="auto" w:fill="FFFFFF"/>
        <w:spacing w:after="0" w:line="240" w:lineRule="auto"/>
        <w:ind w:right="31"/>
        <w:jc w:val="both"/>
        <w:rPr>
          <w:rFonts w:ascii="Times New Roman" w:eastAsia="Times New Roman" w:hAnsi="Times New Roman"/>
          <w:sz w:val="28"/>
          <w:szCs w:val="28"/>
        </w:rPr>
      </w:pPr>
    </w:p>
    <w:p w:rsidR="00CB534C" w:rsidRDefault="00CB534C" w:rsidP="00CB534C">
      <w:pPr>
        <w:shd w:val="clear" w:color="auto" w:fill="FFFFFF"/>
        <w:spacing w:after="0" w:line="240" w:lineRule="auto"/>
        <w:ind w:right="31"/>
        <w:jc w:val="center"/>
        <w:rPr>
          <w:rFonts w:ascii="Times New Roman" w:hAnsi="Times New Roman"/>
          <w:b/>
          <w:spacing w:val="-1"/>
          <w:sz w:val="28"/>
          <w:szCs w:val="28"/>
        </w:rPr>
      </w:pPr>
      <w:r>
        <w:rPr>
          <w:rFonts w:ascii="Times New Roman" w:hAnsi="Times New Roman"/>
          <w:b/>
          <w:spacing w:val="-1"/>
          <w:sz w:val="28"/>
          <w:szCs w:val="28"/>
        </w:rPr>
        <w:t>5.4.  Порядок лишения премий</w:t>
      </w:r>
    </w:p>
    <w:p w:rsidR="00CB534C" w:rsidRDefault="00CB534C" w:rsidP="00CB534C">
      <w:pPr>
        <w:shd w:val="clear" w:color="auto" w:fill="FFFFFF"/>
        <w:spacing w:after="0" w:line="240" w:lineRule="auto"/>
        <w:ind w:right="31" w:firstLine="540"/>
        <w:jc w:val="both"/>
        <w:rPr>
          <w:rFonts w:ascii="Times New Roman" w:hAnsi="Times New Roman"/>
          <w:spacing w:val="-1"/>
          <w:sz w:val="28"/>
          <w:szCs w:val="28"/>
        </w:rPr>
      </w:pPr>
      <w:r>
        <w:rPr>
          <w:rFonts w:ascii="Times New Roman" w:hAnsi="Times New Roman"/>
          <w:spacing w:val="-1"/>
          <w:sz w:val="28"/>
          <w:szCs w:val="28"/>
        </w:rPr>
        <w:lastRenderedPageBreak/>
        <w:t>5.4.1.  Директор КДИЦ имеет право по ходатайству руководителей структурных подразделений, по согласованию с профсоюзным комитетом полностью или частично лишать премии отдельных сотрудников за допущенные в работе упущения:</w:t>
      </w:r>
    </w:p>
    <w:p w:rsidR="00CB534C" w:rsidRDefault="00CB534C" w:rsidP="00CB534C">
      <w:pPr>
        <w:shd w:val="clear" w:color="auto" w:fill="FFFFFF"/>
        <w:spacing w:after="0" w:line="240" w:lineRule="auto"/>
        <w:ind w:right="31" w:firstLine="540"/>
        <w:jc w:val="both"/>
        <w:rPr>
          <w:rFonts w:ascii="Times New Roman" w:hAnsi="Times New Roman"/>
          <w:spacing w:val="-1"/>
          <w:sz w:val="28"/>
          <w:szCs w:val="28"/>
        </w:rPr>
      </w:pPr>
      <w:r>
        <w:rPr>
          <w:rFonts w:ascii="Times New Roman" w:hAnsi="Times New Roman"/>
          <w:spacing w:val="-1"/>
          <w:sz w:val="28"/>
          <w:szCs w:val="28"/>
        </w:rPr>
        <w:t>- прогулы;</w:t>
      </w:r>
    </w:p>
    <w:p w:rsidR="00CB534C" w:rsidRDefault="00CB534C" w:rsidP="00CB534C">
      <w:pPr>
        <w:shd w:val="clear" w:color="auto" w:fill="FFFFFF"/>
        <w:spacing w:after="0" w:line="240" w:lineRule="auto"/>
        <w:ind w:right="31" w:firstLine="540"/>
        <w:jc w:val="both"/>
        <w:rPr>
          <w:rFonts w:ascii="Times New Roman" w:hAnsi="Times New Roman"/>
          <w:spacing w:val="-1"/>
          <w:sz w:val="28"/>
          <w:szCs w:val="28"/>
        </w:rPr>
      </w:pPr>
      <w:r>
        <w:rPr>
          <w:rFonts w:ascii="Times New Roman" w:hAnsi="Times New Roman"/>
          <w:spacing w:val="-1"/>
          <w:sz w:val="28"/>
          <w:szCs w:val="28"/>
        </w:rPr>
        <w:t>- появление на работе в нетрезвом состоянии;</w:t>
      </w:r>
    </w:p>
    <w:p w:rsidR="00CB534C" w:rsidRDefault="00CB534C" w:rsidP="00CB534C">
      <w:pPr>
        <w:shd w:val="clear" w:color="auto" w:fill="FFFFFF"/>
        <w:spacing w:after="0" w:line="240" w:lineRule="auto"/>
        <w:ind w:right="31" w:firstLine="540"/>
        <w:jc w:val="both"/>
        <w:rPr>
          <w:rFonts w:ascii="Times New Roman" w:hAnsi="Times New Roman"/>
          <w:spacing w:val="-1"/>
          <w:sz w:val="28"/>
          <w:szCs w:val="28"/>
        </w:rPr>
      </w:pPr>
      <w:r>
        <w:rPr>
          <w:rFonts w:ascii="Times New Roman" w:hAnsi="Times New Roman"/>
          <w:spacing w:val="-1"/>
          <w:sz w:val="28"/>
          <w:szCs w:val="28"/>
        </w:rPr>
        <w:t xml:space="preserve">- невыполнение заданий начальника структурного подразделения; </w:t>
      </w:r>
    </w:p>
    <w:p w:rsidR="00CB534C" w:rsidRDefault="00CB534C" w:rsidP="00CB534C">
      <w:pPr>
        <w:shd w:val="clear" w:color="auto" w:fill="FFFFFF"/>
        <w:spacing w:after="0" w:line="240" w:lineRule="auto"/>
        <w:ind w:right="31" w:firstLine="540"/>
        <w:jc w:val="both"/>
        <w:rPr>
          <w:rFonts w:ascii="Times New Roman" w:hAnsi="Times New Roman"/>
          <w:spacing w:val="-1"/>
          <w:sz w:val="28"/>
          <w:szCs w:val="28"/>
        </w:rPr>
      </w:pPr>
      <w:r>
        <w:rPr>
          <w:rFonts w:ascii="Times New Roman" w:hAnsi="Times New Roman"/>
          <w:spacing w:val="-1"/>
          <w:sz w:val="28"/>
          <w:szCs w:val="28"/>
        </w:rPr>
        <w:t>- нарушение техники безопасности, пожарной безопасности;</w:t>
      </w:r>
    </w:p>
    <w:p w:rsidR="00CB534C" w:rsidRDefault="00CB534C" w:rsidP="00CB534C">
      <w:pPr>
        <w:shd w:val="clear" w:color="auto" w:fill="FFFFFF"/>
        <w:spacing w:after="0" w:line="240" w:lineRule="auto"/>
        <w:ind w:right="31" w:firstLine="540"/>
        <w:jc w:val="both"/>
        <w:rPr>
          <w:rFonts w:ascii="Times New Roman" w:hAnsi="Times New Roman"/>
          <w:spacing w:val="-1"/>
          <w:sz w:val="28"/>
          <w:szCs w:val="28"/>
        </w:rPr>
      </w:pPr>
      <w:r>
        <w:rPr>
          <w:rFonts w:ascii="Times New Roman" w:hAnsi="Times New Roman"/>
          <w:spacing w:val="-1"/>
          <w:sz w:val="28"/>
          <w:szCs w:val="28"/>
        </w:rPr>
        <w:t>- нарушение трудовой дисциплины и правил внутреннего распорядка Учреждения;</w:t>
      </w:r>
    </w:p>
    <w:p w:rsidR="00CB534C" w:rsidRDefault="00CB534C" w:rsidP="00CB534C">
      <w:pPr>
        <w:shd w:val="clear" w:color="auto" w:fill="FFFFFF"/>
        <w:spacing w:after="0" w:line="240" w:lineRule="auto"/>
        <w:ind w:right="31" w:firstLine="540"/>
        <w:jc w:val="both"/>
        <w:rPr>
          <w:rFonts w:ascii="Times New Roman" w:hAnsi="Times New Roman"/>
          <w:b/>
          <w:spacing w:val="-1"/>
          <w:sz w:val="28"/>
          <w:szCs w:val="28"/>
        </w:rPr>
      </w:pPr>
      <w:r>
        <w:rPr>
          <w:rFonts w:ascii="Times New Roman" w:hAnsi="Times New Roman"/>
          <w:spacing w:val="-1"/>
          <w:sz w:val="28"/>
          <w:szCs w:val="28"/>
        </w:rPr>
        <w:t>- нарушение установленных сроков документооборота и т. д.</w:t>
      </w:r>
    </w:p>
    <w:p w:rsidR="00CB534C" w:rsidRDefault="00CB534C" w:rsidP="00CB534C">
      <w:pPr>
        <w:shd w:val="clear" w:color="auto" w:fill="FFFFFF"/>
        <w:spacing w:after="0" w:line="240" w:lineRule="auto"/>
        <w:ind w:right="31" w:firstLine="540"/>
        <w:jc w:val="both"/>
        <w:rPr>
          <w:rFonts w:ascii="Times New Roman" w:hAnsi="Times New Roman"/>
          <w:spacing w:val="-1"/>
          <w:sz w:val="28"/>
          <w:szCs w:val="28"/>
        </w:rPr>
      </w:pPr>
      <w:r>
        <w:rPr>
          <w:rFonts w:ascii="Times New Roman" w:hAnsi="Times New Roman"/>
          <w:spacing w:val="-1"/>
          <w:sz w:val="28"/>
          <w:szCs w:val="28"/>
        </w:rPr>
        <w:t xml:space="preserve">5.4.2. Работники КДИЦ, получившие дисциплинарное взыскание в течение года, полностью или частично, по решению директора КДИЦ по согласованию с профсоюзным комитетом, лишаются права материального поощрения.  </w:t>
      </w:r>
    </w:p>
    <w:p w:rsidR="00CB534C" w:rsidRDefault="00CB534C" w:rsidP="00CB534C">
      <w:pPr>
        <w:spacing w:after="0" w:line="240" w:lineRule="auto"/>
        <w:jc w:val="center"/>
        <w:rPr>
          <w:rFonts w:ascii="Times New Roman" w:hAnsi="Times New Roman"/>
          <w:b/>
          <w:sz w:val="28"/>
          <w:szCs w:val="28"/>
        </w:rPr>
      </w:pPr>
    </w:p>
    <w:p w:rsidR="00CB534C" w:rsidRDefault="00CB534C" w:rsidP="00CB534C">
      <w:pPr>
        <w:pStyle w:val="1"/>
        <w:tabs>
          <w:tab w:val="left" w:pos="-284"/>
        </w:tabs>
        <w:spacing w:line="240" w:lineRule="auto"/>
        <w:ind w:right="-1" w:firstLine="567"/>
        <w:jc w:val="center"/>
        <w:rPr>
          <w:b/>
          <w:sz w:val="28"/>
          <w:szCs w:val="28"/>
        </w:rPr>
      </w:pPr>
      <w:r>
        <w:rPr>
          <w:b/>
          <w:sz w:val="28"/>
          <w:szCs w:val="28"/>
          <w:lang w:val="en-US"/>
        </w:rPr>
        <w:t>VI</w:t>
      </w:r>
      <w:r>
        <w:rPr>
          <w:b/>
          <w:sz w:val="28"/>
          <w:szCs w:val="28"/>
        </w:rPr>
        <w:t>. Заключительные положения</w:t>
      </w:r>
    </w:p>
    <w:p w:rsidR="00CB534C" w:rsidRDefault="00CB534C" w:rsidP="00CB534C">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6.1. Стимулирующие выплаты, включая премии, предусмотренные настоящим Положением, учитываются в составе средней заработной платы для исчисления пенсий, отпусков, пособий по временной нетрудоспособности и т.д.</w:t>
      </w:r>
    </w:p>
    <w:p w:rsidR="00CB534C" w:rsidRDefault="00CB534C" w:rsidP="00CB534C">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6.2.  В соответствии со статьей 255 Налогового кодекса РФ расходы по выплате премий, предусмотренных настоящим Положением, относятся к расходам на оплату труда.</w:t>
      </w:r>
    </w:p>
    <w:p w:rsidR="00CB534C" w:rsidRDefault="00CB534C" w:rsidP="00CB534C">
      <w:pPr>
        <w:spacing w:after="0" w:line="240" w:lineRule="auto"/>
        <w:jc w:val="both"/>
        <w:rPr>
          <w:rFonts w:ascii="Times New Roman" w:hAnsi="Times New Roman"/>
          <w:sz w:val="28"/>
          <w:szCs w:val="28"/>
        </w:rPr>
      </w:pPr>
      <w:r>
        <w:rPr>
          <w:rFonts w:ascii="Times New Roman" w:hAnsi="Times New Roman"/>
          <w:sz w:val="28"/>
          <w:szCs w:val="28"/>
        </w:rPr>
        <w:t xml:space="preserve">            6.3. Настоящее Положение вступает в силу с 1 января 2014 года и действует бессрочно.</w:t>
      </w:r>
    </w:p>
    <w:p w:rsidR="00CB534C" w:rsidRDefault="00CB534C" w:rsidP="00CB534C">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6.4. Контроль за использованием общего фонда стимулирования возлагается на главного бухгалтера КДИЦ.</w:t>
      </w:r>
    </w:p>
    <w:p w:rsidR="00CB534C" w:rsidRDefault="00CB534C" w:rsidP="00CB534C">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6.5. Текст настоящего Положения подлежит доведению до сведения работников КДИЦ.</w:t>
      </w:r>
    </w:p>
    <w:p w:rsidR="00CB534C" w:rsidRDefault="00CB534C" w:rsidP="00CB534C">
      <w:pPr>
        <w:spacing w:after="0" w:line="240" w:lineRule="auto"/>
        <w:ind w:firstLine="567"/>
        <w:jc w:val="both"/>
        <w:rPr>
          <w:rFonts w:ascii="Times New Roman" w:hAnsi="Times New Roman"/>
          <w:sz w:val="28"/>
          <w:szCs w:val="28"/>
        </w:rPr>
      </w:pPr>
      <w:r>
        <w:rPr>
          <w:rFonts w:ascii="Times New Roman" w:eastAsia="Times New Roman" w:hAnsi="Times New Roman"/>
          <w:sz w:val="28"/>
          <w:szCs w:val="28"/>
        </w:rPr>
        <w:t xml:space="preserve">6.6. </w:t>
      </w:r>
      <w:r>
        <w:rPr>
          <w:rFonts w:ascii="Times New Roman" w:hAnsi="Times New Roman"/>
          <w:sz w:val="28"/>
          <w:szCs w:val="28"/>
        </w:rPr>
        <w:t>В Положение в установленном порядке могут вноситься изменения и дополнения.</w:t>
      </w:r>
    </w:p>
    <w:p w:rsidR="00CB534C" w:rsidRDefault="00CB534C" w:rsidP="00CB534C">
      <w:pPr>
        <w:autoSpaceDE w:val="0"/>
        <w:autoSpaceDN w:val="0"/>
        <w:adjustRightInd w:val="0"/>
        <w:spacing w:after="0" w:line="240" w:lineRule="auto"/>
        <w:ind w:left="426"/>
        <w:jc w:val="both"/>
        <w:rPr>
          <w:rFonts w:ascii="Times New Roman" w:hAnsi="Times New Roman"/>
          <w:sz w:val="28"/>
          <w:szCs w:val="28"/>
        </w:rPr>
      </w:pPr>
    </w:p>
    <w:p w:rsidR="00CB534C" w:rsidRDefault="00CB534C" w:rsidP="00CB534C">
      <w:pPr>
        <w:autoSpaceDE w:val="0"/>
        <w:autoSpaceDN w:val="0"/>
        <w:adjustRightInd w:val="0"/>
        <w:spacing w:after="0" w:line="240" w:lineRule="auto"/>
        <w:ind w:left="426"/>
        <w:jc w:val="both"/>
        <w:rPr>
          <w:rFonts w:ascii="Times New Roman" w:hAnsi="Times New Roman"/>
          <w:sz w:val="28"/>
          <w:szCs w:val="28"/>
        </w:rPr>
      </w:pPr>
    </w:p>
    <w:p w:rsidR="00CB534C" w:rsidRDefault="00CB534C" w:rsidP="00CB534C">
      <w:pPr>
        <w:autoSpaceDE w:val="0"/>
        <w:autoSpaceDN w:val="0"/>
        <w:adjustRightInd w:val="0"/>
        <w:spacing w:after="0" w:line="240" w:lineRule="auto"/>
        <w:ind w:left="426"/>
        <w:jc w:val="both"/>
        <w:rPr>
          <w:rFonts w:ascii="Times New Roman" w:hAnsi="Times New Roman"/>
          <w:sz w:val="28"/>
          <w:szCs w:val="28"/>
        </w:rPr>
      </w:pPr>
    </w:p>
    <w:p w:rsidR="00CB534C" w:rsidRDefault="00CB534C" w:rsidP="00CB534C">
      <w:pPr>
        <w:autoSpaceDE w:val="0"/>
        <w:autoSpaceDN w:val="0"/>
        <w:adjustRightInd w:val="0"/>
        <w:spacing w:after="0" w:line="240" w:lineRule="auto"/>
        <w:ind w:left="426"/>
        <w:jc w:val="both"/>
        <w:rPr>
          <w:rFonts w:ascii="Times New Roman" w:hAnsi="Times New Roman"/>
          <w:sz w:val="28"/>
          <w:szCs w:val="28"/>
        </w:rPr>
      </w:pPr>
    </w:p>
    <w:p w:rsidR="00CB534C" w:rsidRDefault="00CB534C" w:rsidP="00CB534C">
      <w:pPr>
        <w:autoSpaceDE w:val="0"/>
        <w:autoSpaceDN w:val="0"/>
        <w:adjustRightInd w:val="0"/>
        <w:spacing w:after="0" w:line="240" w:lineRule="auto"/>
        <w:ind w:left="426"/>
        <w:jc w:val="both"/>
        <w:rPr>
          <w:rFonts w:ascii="Times New Roman" w:hAnsi="Times New Roman"/>
          <w:sz w:val="28"/>
          <w:szCs w:val="28"/>
        </w:rPr>
      </w:pPr>
    </w:p>
    <w:p w:rsidR="00F44084" w:rsidRDefault="00F44084"/>
    <w:sectPr w:rsidR="00F440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4E4725"/>
    <w:multiLevelType w:val="hybridMultilevel"/>
    <w:tmpl w:val="3516D5AC"/>
    <w:lvl w:ilvl="0" w:tplc="04190001">
      <w:start w:val="1"/>
      <w:numFmt w:val="bullet"/>
      <w:lvlText w:val=""/>
      <w:lvlJc w:val="left"/>
      <w:pPr>
        <w:ind w:left="5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D29"/>
    <w:rsid w:val="00201D29"/>
    <w:rsid w:val="00482F5A"/>
    <w:rsid w:val="00780A2F"/>
    <w:rsid w:val="00CB534C"/>
    <w:rsid w:val="00F440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C9F5CA-5C2D-4B54-B289-7A25B809C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534C"/>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B534C"/>
    <w:pPr>
      <w:spacing w:after="0" w:line="240" w:lineRule="auto"/>
    </w:pPr>
    <w:rPr>
      <w:rFonts w:ascii="Calibri" w:eastAsia="Times New Roman" w:hAnsi="Calibri" w:cs="Times New Roman"/>
      <w:lang w:eastAsia="ru-RU"/>
    </w:rPr>
  </w:style>
  <w:style w:type="paragraph" w:styleId="a4">
    <w:name w:val="List Paragraph"/>
    <w:basedOn w:val="a"/>
    <w:uiPriority w:val="34"/>
    <w:qFormat/>
    <w:rsid w:val="00CB534C"/>
    <w:pPr>
      <w:ind w:left="708"/>
    </w:pPr>
    <w:rPr>
      <w:rFonts w:ascii="Calibri" w:eastAsia="Calibri" w:hAnsi="Calibri" w:cs="Times New Roman"/>
      <w:lang w:eastAsia="en-US"/>
    </w:rPr>
  </w:style>
  <w:style w:type="paragraph" w:customStyle="1" w:styleId="ConsPlusNonformat">
    <w:name w:val="ConsPlusNonformat"/>
    <w:uiPriority w:val="99"/>
    <w:rsid w:val="00CB534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
    <w:name w:val="Обычный1"/>
    <w:rsid w:val="00CB534C"/>
    <w:pPr>
      <w:widowControl w:val="0"/>
      <w:snapToGrid w:val="0"/>
      <w:spacing w:after="0" w:line="300" w:lineRule="auto"/>
      <w:ind w:firstLine="700"/>
      <w:jc w:val="both"/>
    </w:pPr>
    <w:rPr>
      <w:rFonts w:ascii="Times New Roman" w:eastAsia="Times New Roman" w:hAnsi="Times New Roman" w:cs="Times New Roman"/>
      <w:szCs w:val="20"/>
      <w:lang w:eastAsia="ru-RU"/>
    </w:rPr>
  </w:style>
  <w:style w:type="paragraph" w:customStyle="1" w:styleId="ConsPlusNormal">
    <w:name w:val="ConsPlusNormal"/>
    <w:rsid w:val="00CB534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423394">
      <w:bodyDiv w:val="1"/>
      <w:marLeft w:val="0"/>
      <w:marRight w:val="0"/>
      <w:marTop w:val="0"/>
      <w:marBottom w:val="0"/>
      <w:divBdr>
        <w:top w:val="none" w:sz="0" w:space="0" w:color="auto"/>
        <w:left w:val="none" w:sz="0" w:space="0" w:color="auto"/>
        <w:bottom w:val="none" w:sz="0" w:space="0" w:color="auto"/>
        <w:right w:val="none" w:sz="0" w:space="0" w:color="auto"/>
      </w:divBdr>
    </w:div>
    <w:div w:id="193844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19</Pages>
  <Words>5472</Words>
  <Characters>31193</Characters>
  <Application>Microsoft Office Word</Application>
  <DocSecurity>0</DocSecurity>
  <Lines>259</Lines>
  <Paragraphs>73</Paragraphs>
  <ScaleCrop>false</ScaleCrop>
  <Company>SPecialiST RePack</Company>
  <LinksUpToDate>false</LinksUpToDate>
  <CharactersWithSpaces>36592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komputer</dc:creator>
  <cp:keywords/>
  <dc:description/>
  <cp:lastModifiedBy>komputer</cp:lastModifiedBy>
  <cp:revision>6</cp:revision>
  <dcterms:created xsi:type="dcterms:W3CDTF">2013-12-26T02:16:00Z</dcterms:created>
  <dcterms:modified xsi:type="dcterms:W3CDTF">2013-12-26T02:32:00Z</dcterms:modified>
</cp:coreProperties>
</file>